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1F" w:rsidRDefault="001B4BEC" w:rsidP="00D61254">
      <w:pPr>
        <w:rPr>
          <w:b/>
          <w:bCs/>
          <w:sz w:val="28"/>
          <w:szCs w:val="28"/>
        </w:rPr>
      </w:pPr>
      <w:bookmarkStart w:id="0" w:name="_GoBack"/>
      <w:bookmarkEnd w:id="0"/>
      <w:r>
        <w:rPr>
          <w:b/>
          <w:bCs/>
          <w:noProof/>
          <w:sz w:val="28"/>
          <w:szCs w:val="28"/>
        </w:rPr>
        <w:drawing>
          <wp:anchor distT="0" distB="0" distL="114300" distR="114300" simplePos="0" relativeHeight="251659264" behindDoc="0" locked="0" layoutInCell="1" allowOverlap="1">
            <wp:simplePos x="0" y="0"/>
            <wp:positionH relativeFrom="margin">
              <wp:align>center</wp:align>
            </wp:positionH>
            <wp:positionV relativeFrom="margin">
              <wp:posOffset>333375</wp:posOffset>
            </wp:positionV>
            <wp:extent cx="1491615" cy="1438910"/>
            <wp:effectExtent l="19050" t="0" r="0" b="0"/>
            <wp:wrapSquare wrapText="bothSides"/>
            <wp:docPr id="5" name="Image 2" descr="armoiries-Mar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oiries-Maroc.jpg"/>
                    <pic:cNvPicPr/>
                  </pic:nvPicPr>
                  <pic:blipFill>
                    <a:blip r:embed="rId8"/>
                    <a:stretch>
                      <a:fillRect/>
                    </a:stretch>
                  </pic:blipFill>
                  <pic:spPr>
                    <a:xfrm>
                      <a:off x="0" y="0"/>
                      <a:ext cx="1491615" cy="1438910"/>
                    </a:xfrm>
                    <a:prstGeom prst="rect">
                      <a:avLst/>
                    </a:prstGeom>
                  </pic:spPr>
                </pic:pic>
              </a:graphicData>
            </a:graphic>
          </wp:anchor>
        </w:drawing>
      </w:r>
    </w:p>
    <w:p w:rsidR="00A4291F" w:rsidRDefault="00A4291F" w:rsidP="00A4291F">
      <w:pPr>
        <w:jc w:val="center"/>
        <w:rPr>
          <w:b/>
          <w:bCs/>
          <w:color w:val="000000"/>
        </w:rPr>
      </w:pPr>
    </w:p>
    <w:p w:rsidR="00A4291F" w:rsidRDefault="00A4291F" w:rsidP="00A4291F">
      <w:pPr>
        <w:jc w:val="center"/>
        <w:rPr>
          <w:b/>
          <w:bCs/>
          <w:color w:val="000000"/>
        </w:rPr>
      </w:pPr>
    </w:p>
    <w:p w:rsidR="00A4291F" w:rsidRDefault="00A4291F" w:rsidP="00A4291F">
      <w:pPr>
        <w:jc w:val="center"/>
        <w:rPr>
          <w:b/>
          <w:bCs/>
          <w:color w:val="000000"/>
          <w:sz w:val="40"/>
          <w:szCs w:val="40"/>
        </w:rPr>
      </w:pPr>
    </w:p>
    <w:p w:rsidR="00A4291F" w:rsidRDefault="002B754A" w:rsidP="00A4291F">
      <w:pPr>
        <w:tabs>
          <w:tab w:val="center" w:pos="4153"/>
          <w:tab w:val="left" w:pos="5885"/>
        </w:tabs>
        <w:rPr>
          <w:b/>
          <w:bCs/>
          <w:color w:val="000000"/>
          <w:sz w:val="40"/>
          <w:szCs w:val="40"/>
        </w:rPr>
      </w:pPr>
      <w:r>
        <w:rPr>
          <w:b/>
          <w:bCs/>
          <w:noProof/>
          <w:color w:val="000000"/>
        </w:rPr>
        <mc:AlternateContent>
          <mc:Choice Requires="wps">
            <w:drawing>
              <wp:anchor distT="0" distB="0" distL="114300" distR="114300" simplePos="0" relativeHeight="251660288" behindDoc="0" locked="0" layoutInCell="1" allowOverlap="1">
                <wp:simplePos x="0" y="0"/>
                <wp:positionH relativeFrom="column">
                  <wp:posOffset>1213485</wp:posOffset>
                </wp:positionH>
                <wp:positionV relativeFrom="paragraph">
                  <wp:posOffset>283210</wp:posOffset>
                </wp:positionV>
                <wp:extent cx="2846705" cy="819150"/>
                <wp:effectExtent l="3810" t="0"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6705"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291F" w:rsidRPr="00A4291F" w:rsidRDefault="00A4291F" w:rsidP="00A4291F">
                            <w:pPr>
                              <w:jc w:val="center"/>
                              <w:rPr>
                                <w:rFonts w:ascii="Arabic Typesetting" w:hAnsi="Arabic Typesetting" w:cs="Arabic Typesetting"/>
                                <w:sz w:val="36"/>
                                <w:szCs w:val="36"/>
                                <w:rtl/>
                                <w:lang w:bidi="ar-MA"/>
                              </w:rPr>
                            </w:pPr>
                            <w:r w:rsidRPr="00A4291F">
                              <w:rPr>
                                <w:rFonts w:ascii="Arabic Typesetting" w:hAnsi="Arabic Typesetting" w:cs="Arabic Typesetting"/>
                                <w:sz w:val="36"/>
                                <w:szCs w:val="36"/>
                                <w:rtl/>
                                <w:lang w:bidi="ar-MA"/>
                              </w:rPr>
                              <w:t>المملكة المغربية</w:t>
                            </w:r>
                          </w:p>
                          <w:p w:rsidR="00A4291F" w:rsidRPr="00A4291F" w:rsidRDefault="00A4291F" w:rsidP="00A4291F">
                            <w:pPr>
                              <w:jc w:val="center"/>
                              <w:rPr>
                                <w:rFonts w:ascii="Arabic Typesetting" w:hAnsi="Arabic Typesetting" w:cs="Arabic Typesetting"/>
                                <w:sz w:val="36"/>
                                <w:szCs w:val="36"/>
                                <w:rtl/>
                                <w:lang w:bidi="ar-MA"/>
                              </w:rPr>
                            </w:pPr>
                            <w:r w:rsidRPr="00A4291F">
                              <w:rPr>
                                <w:rFonts w:ascii="Arabic Typesetting" w:hAnsi="Arabic Typesetting" w:cs="Arabic Typesetting"/>
                                <w:sz w:val="36"/>
                                <w:szCs w:val="36"/>
                                <w:rtl/>
                                <w:lang w:bidi="ar-MA"/>
                              </w:rPr>
                              <w:t>وزارة التربية الوطنية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5.55pt;margin-top:22.3pt;width:224.15pt;height: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6xhtQIAALk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" filled="f" stroked="f">
                <v:textbox>
                  <w:txbxContent>
                    <w:p w:rsidR="00A4291F" w:rsidRPr="00A4291F" w:rsidRDefault="00A4291F" w:rsidP="00A4291F">
                      <w:pPr>
                        <w:jc w:val="center"/>
                        <w:rPr>
                          <w:rFonts w:ascii="Arabic Typesetting" w:hAnsi="Arabic Typesetting" w:cs="Arabic Typesetting"/>
                          <w:sz w:val="36"/>
                          <w:szCs w:val="36"/>
                          <w:rtl/>
                          <w:lang w:bidi="ar-MA"/>
                        </w:rPr>
                      </w:pPr>
                      <w:r w:rsidRPr="00A4291F">
                        <w:rPr>
                          <w:rFonts w:ascii="Arabic Typesetting" w:hAnsi="Arabic Typesetting" w:cs="Arabic Typesetting"/>
                          <w:sz w:val="36"/>
                          <w:szCs w:val="36"/>
                          <w:rtl/>
                          <w:lang w:bidi="ar-MA"/>
                        </w:rPr>
                        <w:t>المملكة المغربية</w:t>
                      </w:r>
                    </w:p>
                    <w:p w:rsidR="00A4291F" w:rsidRPr="00A4291F" w:rsidRDefault="00A4291F" w:rsidP="00A4291F">
                      <w:pPr>
                        <w:jc w:val="center"/>
                        <w:rPr>
                          <w:rFonts w:ascii="Arabic Typesetting" w:hAnsi="Arabic Typesetting" w:cs="Arabic Typesetting"/>
                          <w:sz w:val="36"/>
                          <w:szCs w:val="36"/>
                          <w:rtl/>
                          <w:lang w:bidi="ar-MA"/>
                        </w:rPr>
                      </w:pPr>
                      <w:r w:rsidRPr="00A4291F">
                        <w:rPr>
                          <w:rFonts w:ascii="Arabic Typesetting" w:hAnsi="Arabic Typesetting" w:cs="Arabic Typesetting"/>
                          <w:sz w:val="36"/>
                          <w:szCs w:val="36"/>
                          <w:rtl/>
                          <w:lang w:bidi="ar-MA"/>
                        </w:rPr>
                        <w:t>وزارة التربية الوطنية</w:t>
                      </w:r>
                    </w:p>
                  </w:txbxContent>
                </v:textbox>
              </v:shape>
            </w:pict>
          </mc:Fallback>
        </mc:AlternateContent>
      </w:r>
      <w:r w:rsidR="00A4291F">
        <w:rPr>
          <w:b/>
          <w:bCs/>
          <w:color w:val="000000"/>
          <w:sz w:val="40"/>
          <w:szCs w:val="40"/>
        </w:rPr>
        <w:tab/>
      </w:r>
      <w:r w:rsidR="00A4291F">
        <w:rPr>
          <w:b/>
          <w:bCs/>
          <w:color w:val="000000"/>
          <w:sz w:val="40"/>
          <w:szCs w:val="40"/>
        </w:rPr>
        <w:tab/>
      </w:r>
    </w:p>
    <w:p w:rsidR="00A4291F" w:rsidRDefault="00A4291F" w:rsidP="00A4291F">
      <w:pPr>
        <w:jc w:val="center"/>
        <w:rPr>
          <w:b/>
          <w:bCs/>
          <w:color w:val="000000"/>
          <w:sz w:val="40"/>
          <w:szCs w:val="40"/>
        </w:rPr>
      </w:pPr>
    </w:p>
    <w:p w:rsidR="00A4291F" w:rsidRDefault="00A4291F" w:rsidP="00A4291F">
      <w:pPr>
        <w:jc w:val="center"/>
        <w:rPr>
          <w:rFonts w:ascii="Goudy Stout" w:hAnsi="Goudy Stout"/>
          <w:b/>
          <w:bCs/>
          <w:color w:val="000000"/>
          <w:sz w:val="40"/>
          <w:szCs w:val="40"/>
          <w:rtl/>
        </w:rPr>
      </w:pPr>
    </w:p>
    <w:p w:rsidR="00A4291F" w:rsidRPr="001B4BEC" w:rsidRDefault="00A4291F" w:rsidP="001B4BEC">
      <w:pPr>
        <w:jc w:val="center"/>
        <w:rPr>
          <w:rFonts w:ascii="Impact" w:hAnsi="Impact"/>
          <w:color w:val="000000"/>
          <w:sz w:val="40"/>
          <w:szCs w:val="40"/>
        </w:rPr>
      </w:pPr>
      <w:r w:rsidRPr="001B4BEC">
        <w:rPr>
          <w:rFonts w:ascii="Impact" w:hAnsi="Impact"/>
          <w:color w:val="000000"/>
          <w:sz w:val="40"/>
          <w:szCs w:val="40"/>
        </w:rPr>
        <w:t>PROJET</w:t>
      </w:r>
      <w:r w:rsidR="001B4BEC" w:rsidRPr="001B4BEC">
        <w:rPr>
          <w:rFonts w:ascii="Impact" w:hAnsi="Impact"/>
          <w:color w:val="000000"/>
          <w:sz w:val="40"/>
          <w:szCs w:val="40"/>
        </w:rPr>
        <w:t xml:space="preserve"> Pédagogique</w:t>
      </w:r>
      <w:r w:rsidRPr="001B4BEC">
        <w:rPr>
          <w:rFonts w:ascii="Impact" w:hAnsi="Impact"/>
          <w:color w:val="000000"/>
          <w:sz w:val="40"/>
          <w:szCs w:val="40"/>
        </w:rPr>
        <w:t xml:space="preserve"> </w:t>
      </w:r>
    </w:p>
    <w:p w:rsidR="00A4291F" w:rsidRDefault="00A4291F" w:rsidP="00A4291F">
      <w:pPr>
        <w:jc w:val="center"/>
        <w:rPr>
          <w:rFonts w:ascii="Impact" w:hAnsi="Impact"/>
          <w:color w:val="000000"/>
          <w:sz w:val="40"/>
          <w:szCs w:val="40"/>
        </w:rPr>
      </w:pPr>
      <w:r w:rsidRPr="001B4BEC">
        <w:rPr>
          <w:rFonts w:ascii="Impact" w:hAnsi="Impact"/>
          <w:color w:val="000000"/>
          <w:sz w:val="40"/>
          <w:szCs w:val="40"/>
        </w:rPr>
        <w:t xml:space="preserve"> D’EPS</w:t>
      </w:r>
    </w:p>
    <w:p w:rsidR="001B4BEC" w:rsidRPr="001B4BEC" w:rsidRDefault="001B4BEC" w:rsidP="00A4291F">
      <w:pPr>
        <w:jc w:val="center"/>
        <w:rPr>
          <w:rFonts w:ascii="Impact" w:hAnsi="Impact"/>
          <w:color w:val="000000"/>
          <w:sz w:val="40"/>
          <w:szCs w:val="40"/>
        </w:rPr>
      </w:pPr>
    </w:p>
    <w:p w:rsidR="00A4291F" w:rsidRPr="00A4291F" w:rsidRDefault="00A4291F" w:rsidP="00A4291F">
      <w:pPr>
        <w:jc w:val="center"/>
        <w:rPr>
          <w:rFonts w:ascii="Bell Gothic Std Black" w:hAnsi="Bell Gothic Std Black"/>
          <w:b/>
          <w:bCs/>
          <w:color w:val="000000"/>
          <w:sz w:val="40"/>
          <w:szCs w:val="40"/>
        </w:rPr>
      </w:pPr>
      <w:r w:rsidRPr="00A4291F">
        <w:rPr>
          <w:rFonts w:ascii="Bell Gothic Std Black" w:hAnsi="Bell Gothic Std Black"/>
          <w:b/>
          <w:bCs/>
          <w:color w:val="000000"/>
          <w:sz w:val="40"/>
          <w:szCs w:val="40"/>
        </w:rPr>
        <w:t xml:space="preserve"> Lycée Aït Baamrane –sidi ifni-</w:t>
      </w:r>
    </w:p>
    <w:p w:rsidR="00A4291F" w:rsidRDefault="00A4291F" w:rsidP="00A4291F">
      <w:pPr>
        <w:jc w:val="center"/>
        <w:rPr>
          <w:b/>
          <w:bCs/>
          <w:color w:val="000000"/>
          <w:sz w:val="40"/>
          <w:szCs w:val="40"/>
        </w:rPr>
      </w:pPr>
    </w:p>
    <w:p w:rsidR="00A4291F" w:rsidRDefault="00A4291F" w:rsidP="00A4291F">
      <w:pPr>
        <w:jc w:val="center"/>
        <w:rPr>
          <w:b/>
          <w:bCs/>
          <w:color w:val="000000"/>
          <w:sz w:val="40"/>
          <w:szCs w:val="40"/>
        </w:rPr>
      </w:pPr>
      <w:r>
        <w:rPr>
          <w:b/>
          <w:bCs/>
          <w:color w:val="000000"/>
          <w:sz w:val="40"/>
          <w:szCs w:val="40"/>
        </w:rPr>
        <w:t>Professeur :</w:t>
      </w:r>
    </w:p>
    <w:p w:rsidR="00A4291F" w:rsidRPr="00A4291F" w:rsidRDefault="00A4291F" w:rsidP="00A4291F">
      <w:pPr>
        <w:jc w:val="center"/>
        <w:rPr>
          <w:b/>
          <w:bCs/>
          <w:color w:val="000000"/>
          <w:sz w:val="40"/>
          <w:szCs w:val="40"/>
        </w:rPr>
      </w:pPr>
      <w:r w:rsidRPr="00A4291F">
        <w:rPr>
          <w:b/>
          <w:bCs/>
          <w:color w:val="000000"/>
          <w:sz w:val="40"/>
          <w:szCs w:val="40"/>
        </w:rPr>
        <w:t>ELMASOURI Mohammed</w:t>
      </w:r>
    </w:p>
    <w:p w:rsidR="00A4291F" w:rsidRPr="001D5647" w:rsidRDefault="00A4291F" w:rsidP="00A4291F">
      <w:pPr>
        <w:jc w:val="center"/>
        <w:rPr>
          <w:b/>
          <w:bCs/>
          <w:color w:val="000000"/>
        </w:rPr>
      </w:pPr>
      <w:r>
        <w:rPr>
          <w:b/>
          <w:bCs/>
          <w:sz w:val="28"/>
          <w:szCs w:val="28"/>
        </w:rPr>
        <w:br w:type="page"/>
      </w:r>
    </w:p>
    <w:p w:rsidR="00A4291F" w:rsidRDefault="00A4291F">
      <w:pPr>
        <w:rPr>
          <w:b/>
          <w:bCs/>
          <w:sz w:val="28"/>
          <w:szCs w:val="28"/>
        </w:rPr>
      </w:pPr>
    </w:p>
    <w:p w:rsidR="006F395E" w:rsidRPr="0086764E" w:rsidRDefault="00D61254" w:rsidP="00D61254">
      <w:pPr>
        <w:rPr>
          <w:b/>
          <w:bCs/>
          <w:sz w:val="28"/>
          <w:szCs w:val="28"/>
        </w:rPr>
      </w:pPr>
      <w:r w:rsidRPr="0086764E">
        <w:rPr>
          <w:b/>
          <w:bCs/>
          <w:sz w:val="28"/>
          <w:szCs w:val="28"/>
        </w:rPr>
        <w:t>Introduction :</w:t>
      </w:r>
    </w:p>
    <w:p w:rsidR="00D61254" w:rsidRPr="002A2E67" w:rsidRDefault="00D61254" w:rsidP="00D61254">
      <w:r w:rsidRPr="002A2E67">
        <w:t>La gestion de projets est l'art de diriger et de coordonner des ressources humaines et matérielles tout au long de la vie d'un projet en utilisant des techniques de gestion modernes pour atteindre des objectifs prédéfinis d'envergure, de coût, de temps, de qualité et de satisfaction des participants.</w:t>
      </w:r>
    </w:p>
    <w:p w:rsidR="00D61254" w:rsidRPr="002A2E67" w:rsidRDefault="00944449" w:rsidP="00D61254">
      <w:r w:rsidRPr="002A2E67">
        <w:t xml:space="preserve">1) </w:t>
      </w:r>
      <w:r w:rsidR="00D61254" w:rsidRPr="002A2E67">
        <w:t xml:space="preserve">Définition </w:t>
      </w:r>
    </w:p>
    <w:p w:rsidR="00D61254" w:rsidRPr="002A2E67" w:rsidRDefault="00D61254" w:rsidP="00D61254">
      <w:r w:rsidRPr="002A2E67">
        <w:t>MALGLAIVE (1975) : « le pr</w:t>
      </w:r>
      <w:r w:rsidR="006725FD">
        <w:t>ojet est un ensemble articulé</w:t>
      </w:r>
      <w:r w:rsidRPr="002A2E67">
        <w:t xml:space="preserve"> d’objectifs et de moyens destinés à les réaliser. C’est intention d’un ensemble de suggestions, de propositions qu’on vise à réaliser afin d’atteindre un but en terme d’objectifs ».</w:t>
      </w:r>
    </w:p>
    <w:p w:rsidR="00391B54" w:rsidRPr="002A2E67" w:rsidRDefault="00944449" w:rsidP="00D61254">
      <w:r w:rsidRPr="002A2E67">
        <w:t xml:space="preserve">2) </w:t>
      </w:r>
      <w:r w:rsidR="00391B54" w:rsidRPr="002A2E67">
        <w:t>Programme national d’enseignement d’EPS :</w:t>
      </w:r>
    </w:p>
    <w:p w:rsidR="001E59CD" w:rsidRPr="002A2E67" w:rsidRDefault="001E59CD" w:rsidP="00D61254">
      <w:r w:rsidRPr="002A2E67">
        <w:t>Débuter un projet en EPS nécessite un rappel sur les exigences institutionnelles</w:t>
      </w:r>
      <w:r w:rsidR="00745BBE" w:rsidRPr="002A2E67">
        <w:t> :</w:t>
      </w:r>
    </w:p>
    <w:p w:rsidR="00391B54" w:rsidRPr="002A2E67" w:rsidRDefault="00745BBE" w:rsidP="00D61254">
      <w:r w:rsidRPr="002A2E67">
        <w:t>En effet, l</w:t>
      </w:r>
      <w:r w:rsidR="00391B54" w:rsidRPr="002A2E67">
        <w:t>es ori</w:t>
      </w:r>
      <w:r w:rsidR="00871B1C" w:rsidRPr="002A2E67">
        <w:t>entations pédagogiques actuelles</w:t>
      </w:r>
      <w:r w:rsidR="00391B54" w:rsidRPr="002A2E67">
        <w:t xml:space="preserve"> </w:t>
      </w:r>
      <w:r w:rsidR="001E59CD" w:rsidRPr="002A2E67">
        <w:t>précisent un ensemble hiérarchisé de modules et de compétences à travailler pour chaque niveau scolaire</w:t>
      </w:r>
      <w:r w:rsidR="00527BC6" w:rsidRPr="002A2E67">
        <w:t> :</w:t>
      </w:r>
    </w:p>
    <w:tbl>
      <w:tblPr>
        <w:tblW w:w="9045" w:type="dxa"/>
        <w:tblCellMar>
          <w:left w:w="0" w:type="dxa"/>
          <w:right w:w="0" w:type="dxa"/>
        </w:tblCellMar>
        <w:tblLook w:val="04A0" w:firstRow="1" w:lastRow="0" w:firstColumn="1" w:lastColumn="0" w:noHBand="0" w:noVBand="1"/>
      </w:tblPr>
      <w:tblGrid>
        <w:gridCol w:w="2428"/>
        <w:gridCol w:w="2193"/>
        <w:gridCol w:w="2229"/>
        <w:gridCol w:w="2195"/>
      </w:tblGrid>
      <w:tr w:rsidR="00527BC6" w:rsidRPr="00527BC6" w:rsidTr="009D2DC0">
        <w:trPr>
          <w:trHeight w:val="610"/>
        </w:trPr>
        <w:tc>
          <w:tcPr>
            <w:tcW w:w="24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7BC6" w:rsidRPr="002A2E67" w:rsidRDefault="00527BC6" w:rsidP="00527BC6">
            <w:pPr>
              <w:bidi/>
              <w:spacing w:before="100" w:beforeAutospacing="1" w:after="100" w:afterAutospacing="1" w:line="240" w:lineRule="auto"/>
              <w:ind w:left="504"/>
              <w:jc w:val="center"/>
            </w:pPr>
            <w:r w:rsidRPr="002A2E67">
              <w:t>T.C</w:t>
            </w:r>
          </w:p>
        </w:tc>
        <w:tc>
          <w:tcPr>
            <w:tcW w:w="21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7BC6" w:rsidRPr="002A2E67" w:rsidRDefault="00527BC6" w:rsidP="00527BC6">
            <w:pPr>
              <w:bidi/>
              <w:spacing w:before="100" w:beforeAutospacing="1" w:after="100" w:afterAutospacing="1" w:line="240" w:lineRule="auto"/>
              <w:jc w:val="center"/>
            </w:pPr>
            <w:r w:rsidRPr="002A2E67">
              <w:t>1ERE ANNEE</w:t>
            </w:r>
          </w:p>
        </w:tc>
        <w:tc>
          <w:tcPr>
            <w:tcW w:w="2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7BC6" w:rsidRPr="002A2E67" w:rsidRDefault="00527BC6" w:rsidP="00527BC6">
            <w:pPr>
              <w:bidi/>
              <w:spacing w:before="100" w:beforeAutospacing="1" w:after="100" w:afterAutospacing="1" w:line="240" w:lineRule="auto"/>
              <w:ind w:left="144"/>
              <w:jc w:val="center"/>
            </w:pPr>
            <w:r w:rsidRPr="002A2E67">
              <w:t>2EME ANNEE</w:t>
            </w:r>
          </w:p>
        </w:tc>
        <w:tc>
          <w:tcPr>
            <w:tcW w:w="2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7BC6" w:rsidRPr="002A2E67" w:rsidRDefault="00527BC6" w:rsidP="00527BC6">
            <w:pPr>
              <w:bidi/>
              <w:spacing w:before="100" w:beforeAutospacing="1" w:after="100" w:afterAutospacing="1" w:line="240" w:lineRule="auto"/>
              <w:jc w:val="right"/>
            </w:pPr>
            <w:r w:rsidRPr="002A2E67">
              <w:t> </w:t>
            </w:r>
          </w:p>
        </w:tc>
      </w:tr>
      <w:tr w:rsidR="00527BC6" w:rsidRPr="00527BC6" w:rsidTr="009D2DC0">
        <w:trPr>
          <w:cantSplit/>
          <w:trHeight w:val="1831"/>
        </w:trPr>
        <w:tc>
          <w:tcPr>
            <w:tcW w:w="2428" w:type="dxa"/>
            <w:tcBorders>
              <w:top w:val="nil"/>
              <w:left w:val="single" w:sz="8" w:space="0" w:color="auto"/>
              <w:bottom w:val="single" w:sz="12" w:space="0" w:color="auto"/>
              <w:right w:val="single" w:sz="8" w:space="0" w:color="auto"/>
            </w:tcBorders>
            <w:tcMar>
              <w:top w:w="0" w:type="dxa"/>
              <w:left w:w="108" w:type="dxa"/>
              <w:bottom w:w="0" w:type="dxa"/>
              <w:right w:w="108" w:type="dxa"/>
            </w:tcMar>
            <w:hideMark/>
          </w:tcPr>
          <w:p w:rsidR="00527BC6" w:rsidRPr="002A2E67" w:rsidRDefault="00527BC6" w:rsidP="00F5433B">
            <w:pPr>
              <w:bidi/>
              <w:spacing w:before="100" w:beforeAutospacing="1" w:after="100" w:afterAutospacing="1" w:line="240" w:lineRule="auto"/>
              <w:ind w:left="504"/>
              <w:jc w:val="center"/>
              <w:rPr>
                <w:rtl/>
              </w:rPr>
            </w:pPr>
            <w:r w:rsidRPr="002A2E67">
              <w:rPr>
                <w:rtl/>
              </w:rPr>
              <w:t> </w:t>
            </w:r>
            <w:r w:rsidRPr="002A2E67">
              <w:t>1-équilibre moteur et intégration par le sport</w:t>
            </w:r>
          </w:p>
          <w:p w:rsidR="00527BC6" w:rsidRPr="002A2E67" w:rsidRDefault="00527BC6" w:rsidP="00066F6F">
            <w:pPr>
              <w:bidi/>
              <w:spacing w:before="100" w:beforeAutospacing="1" w:after="100" w:afterAutospacing="1" w:line="240" w:lineRule="auto"/>
              <w:ind w:left="504"/>
              <w:jc w:val="center"/>
            </w:pPr>
            <w:r w:rsidRPr="002A2E67">
              <w:t>2-gestion de l’effort physique</w:t>
            </w:r>
            <w:r w:rsidRPr="002A2E67">
              <w:rPr>
                <w:rtl/>
              </w:rPr>
              <w:t> </w:t>
            </w:r>
          </w:p>
        </w:tc>
        <w:tc>
          <w:tcPr>
            <w:tcW w:w="2193" w:type="dxa"/>
            <w:tcBorders>
              <w:top w:val="nil"/>
              <w:left w:val="nil"/>
              <w:bottom w:val="single" w:sz="12" w:space="0" w:color="auto"/>
              <w:right w:val="single" w:sz="8" w:space="0" w:color="auto"/>
            </w:tcBorders>
            <w:tcMar>
              <w:top w:w="0" w:type="dxa"/>
              <w:left w:w="108" w:type="dxa"/>
              <w:bottom w:w="0" w:type="dxa"/>
              <w:right w:w="108" w:type="dxa"/>
            </w:tcMar>
            <w:hideMark/>
          </w:tcPr>
          <w:p w:rsidR="00527BC6" w:rsidRPr="002A2E67" w:rsidRDefault="00527BC6" w:rsidP="00F5433B">
            <w:pPr>
              <w:bidi/>
              <w:spacing w:before="100" w:beforeAutospacing="1" w:after="100" w:afterAutospacing="1" w:line="240" w:lineRule="auto"/>
              <w:jc w:val="center"/>
              <w:rPr>
                <w:rtl/>
              </w:rPr>
            </w:pPr>
            <w:r w:rsidRPr="002A2E67">
              <w:t> 3-Effort physique et performance sportive</w:t>
            </w:r>
          </w:p>
          <w:p w:rsidR="00527BC6" w:rsidRPr="002A2E67" w:rsidRDefault="00527BC6" w:rsidP="00527BC6">
            <w:pPr>
              <w:bidi/>
              <w:spacing w:before="100" w:beforeAutospacing="1" w:after="100" w:afterAutospacing="1" w:line="240" w:lineRule="auto"/>
              <w:jc w:val="center"/>
            </w:pPr>
            <w:r w:rsidRPr="002A2E67">
              <w:t>4-engagement moteur et efficience sportive</w:t>
            </w:r>
          </w:p>
        </w:tc>
        <w:tc>
          <w:tcPr>
            <w:tcW w:w="2229" w:type="dxa"/>
            <w:tcBorders>
              <w:top w:val="nil"/>
              <w:left w:val="nil"/>
              <w:bottom w:val="single" w:sz="12" w:space="0" w:color="auto"/>
              <w:right w:val="single" w:sz="8" w:space="0" w:color="auto"/>
            </w:tcBorders>
            <w:tcMar>
              <w:top w:w="0" w:type="dxa"/>
              <w:left w:w="108" w:type="dxa"/>
              <w:bottom w:w="0" w:type="dxa"/>
              <w:right w:w="108" w:type="dxa"/>
            </w:tcMar>
            <w:hideMark/>
          </w:tcPr>
          <w:p w:rsidR="00527BC6" w:rsidRPr="002A2E67" w:rsidRDefault="00527BC6" w:rsidP="00F5433B">
            <w:pPr>
              <w:bidi/>
              <w:spacing w:before="100" w:beforeAutospacing="1" w:after="100" w:afterAutospacing="1" w:line="240" w:lineRule="auto"/>
              <w:ind w:left="144"/>
              <w:jc w:val="center"/>
              <w:rPr>
                <w:rtl/>
              </w:rPr>
            </w:pPr>
            <w:r w:rsidRPr="002A2E67">
              <w:rPr>
                <w:rtl/>
              </w:rPr>
              <w:t> </w:t>
            </w:r>
            <w:r w:rsidRPr="002A2E67">
              <w:t>5-prise d’initiative et pratique physique et sportive responsable</w:t>
            </w:r>
          </w:p>
          <w:p w:rsidR="00527BC6" w:rsidRPr="002A2E67" w:rsidRDefault="00527BC6" w:rsidP="00527BC6">
            <w:pPr>
              <w:bidi/>
              <w:spacing w:before="100" w:beforeAutospacing="1" w:after="100" w:afterAutospacing="1" w:line="240" w:lineRule="auto"/>
              <w:ind w:left="144"/>
              <w:jc w:val="center"/>
            </w:pPr>
            <w:r w:rsidRPr="002A2E67">
              <w:t>6-efficacité et créativité motrice et sportive</w:t>
            </w:r>
          </w:p>
        </w:tc>
        <w:tc>
          <w:tcPr>
            <w:tcW w:w="2195" w:type="dxa"/>
            <w:tcBorders>
              <w:top w:val="nil"/>
              <w:left w:val="nil"/>
              <w:bottom w:val="single" w:sz="12" w:space="0" w:color="auto"/>
              <w:right w:val="single" w:sz="8" w:space="0" w:color="auto"/>
            </w:tcBorders>
            <w:tcMar>
              <w:top w:w="0" w:type="dxa"/>
              <w:left w:w="108" w:type="dxa"/>
              <w:bottom w:w="0" w:type="dxa"/>
              <w:right w:w="108" w:type="dxa"/>
            </w:tcMar>
            <w:hideMark/>
          </w:tcPr>
          <w:p w:rsidR="002310F2" w:rsidRPr="002A2E67" w:rsidRDefault="002310F2" w:rsidP="002310F2">
            <w:pPr>
              <w:bidi/>
              <w:spacing w:before="100" w:beforeAutospacing="1" w:after="100" w:afterAutospacing="1" w:line="240" w:lineRule="auto"/>
              <w:jc w:val="center"/>
            </w:pPr>
          </w:p>
          <w:p w:rsidR="002310F2" w:rsidRPr="002A2E67" w:rsidRDefault="002310F2" w:rsidP="002310F2">
            <w:pPr>
              <w:bidi/>
              <w:spacing w:before="100" w:beforeAutospacing="1" w:after="100" w:afterAutospacing="1" w:line="240" w:lineRule="auto"/>
              <w:jc w:val="center"/>
            </w:pPr>
          </w:p>
          <w:p w:rsidR="002310F2" w:rsidRPr="002A2E67" w:rsidRDefault="002310F2" w:rsidP="002310F2">
            <w:pPr>
              <w:bidi/>
              <w:spacing w:before="100" w:beforeAutospacing="1" w:after="100" w:afterAutospacing="1" w:line="240" w:lineRule="auto"/>
              <w:jc w:val="center"/>
            </w:pPr>
            <w:r w:rsidRPr="002A2E67">
              <w:t>MODULES</w:t>
            </w:r>
          </w:p>
          <w:p w:rsidR="002310F2" w:rsidRPr="002A2E67" w:rsidRDefault="002310F2" w:rsidP="002310F2">
            <w:pPr>
              <w:bidi/>
              <w:spacing w:before="100" w:beforeAutospacing="1" w:after="100" w:afterAutospacing="1" w:line="240" w:lineRule="auto"/>
            </w:pPr>
          </w:p>
        </w:tc>
      </w:tr>
      <w:tr w:rsidR="00527BC6" w:rsidRPr="00527BC6" w:rsidTr="009D2DC0">
        <w:trPr>
          <w:cantSplit/>
          <w:trHeight w:val="3180"/>
        </w:trPr>
        <w:tc>
          <w:tcPr>
            <w:tcW w:w="2428" w:type="dxa"/>
            <w:tcBorders>
              <w:top w:val="nil"/>
              <w:left w:val="single" w:sz="8" w:space="0" w:color="auto"/>
              <w:bottom w:val="single" w:sz="12" w:space="0" w:color="auto"/>
              <w:right w:val="single" w:sz="8" w:space="0" w:color="auto"/>
            </w:tcBorders>
            <w:tcMar>
              <w:top w:w="0" w:type="dxa"/>
              <w:left w:w="108" w:type="dxa"/>
              <w:bottom w:w="0" w:type="dxa"/>
              <w:right w:w="108" w:type="dxa"/>
            </w:tcMar>
            <w:hideMark/>
          </w:tcPr>
          <w:p w:rsidR="00527BC6" w:rsidRPr="002A2E67" w:rsidRDefault="00527BC6" w:rsidP="00527BC6">
            <w:pPr>
              <w:bidi/>
              <w:spacing w:before="100" w:beforeAutospacing="1" w:after="100" w:afterAutospacing="1" w:line="240" w:lineRule="auto"/>
              <w:ind w:left="504"/>
              <w:jc w:val="center"/>
            </w:pPr>
            <w:r w:rsidRPr="002A2E67">
              <w:t>l’élève du T.C doit pouvoir maîtriser les composantes du comportement moteur et pouvoir s’adapter aux différentes situations et faire face a ses défis et accepter l’intégration dans le groupe.</w:t>
            </w:r>
          </w:p>
        </w:tc>
        <w:tc>
          <w:tcPr>
            <w:tcW w:w="2193" w:type="dxa"/>
            <w:tcBorders>
              <w:top w:val="nil"/>
              <w:left w:val="nil"/>
              <w:bottom w:val="single" w:sz="12" w:space="0" w:color="auto"/>
              <w:right w:val="single" w:sz="8" w:space="0" w:color="auto"/>
            </w:tcBorders>
            <w:tcMar>
              <w:top w:w="0" w:type="dxa"/>
              <w:left w:w="108" w:type="dxa"/>
              <w:bottom w:w="0" w:type="dxa"/>
              <w:right w:w="108" w:type="dxa"/>
            </w:tcMar>
            <w:hideMark/>
          </w:tcPr>
          <w:p w:rsidR="00527BC6" w:rsidRPr="002A2E67" w:rsidRDefault="00527BC6" w:rsidP="00527BC6">
            <w:pPr>
              <w:bidi/>
              <w:spacing w:before="100" w:beforeAutospacing="1" w:after="100" w:afterAutospacing="1" w:line="240" w:lineRule="auto"/>
              <w:jc w:val="center"/>
            </w:pPr>
            <w:r w:rsidRPr="002A2E67">
              <w:t>l’élève de la 1ere année doit pouvoir confronter et analyser différentes situations motrices et améliorer ses réalisations et faire progresser  son efficacité motrice  et sa performance sportive.</w:t>
            </w:r>
          </w:p>
          <w:p w:rsidR="00527BC6" w:rsidRPr="002A2E67" w:rsidRDefault="00527BC6" w:rsidP="00527BC6">
            <w:pPr>
              <w:bidi/>
              <w:spacing w:before="100" w:beforeAutospacing="1" w:after="100" w:afterAutospacing="1" w:line="240" w:lineRule="auto"/>
            </w:pPr>
          </w:p>
        </w:tc>
        <w:tc>
          <w:tcPr>
            <w:tcW w:w="2229" w:type="dxa"/>
            <w:tcBorders>
              <w:top w:val="nil"/>
              <w:left w:val="nil"/>
              <w:bottom w:val="single" w:sz="12" w:space="0" w:color="auto"/>
              <w:right w:val="single" w:sz="8" w:space="0" w:color="auto"/>
            </w:tcBorders>
            <w:tcMar>
              <w:top w:w="0" w:type="dxa"/>
              <w:left w:w="108" w:type="dxa"/>
              <w:bottom w:w="0" w:type="dxa"/>
              <w:right w:w="108" w:type="dxa"/>
            </w:tcMar>
            <w:hideMark/>
          </w:tcPr>
          <w:p w:rsidR="00527BC6" w:rsidRPr="002A2E67" w:rsidRDefault="00527BC6" w:rsidP="00527BC6">
            <w:pPr>
              <w:bidi/>
              <w:spacing w:before="100" w:beforeAutospacing="1" w:after="100" w:afterAutospacing="1" w:line="240" w:lineRule="auto"/>
              <w:ind w:left="144"/>
              <w:jc w:val="center"/>
            </w:pPr>
            <w:r w:rsidRPr="002A2E67">
              <w:t>l’élève de la 2eme année doit pouvoir analyser différentes situations  et interactions motrices  et s’intégrer volontairement dans la planification et la réalisation de projets individuels et collectifs.</w:t>
            </w:r>
            <w:r w:rsidRPr="002A2E67">
              <w:rPr>
                <w:rtl/>
              </w:rPr>
              <w:t> </w:t>
            </w:r>
          </w:p>
        </w:tc>
        <w:tc>
          <w:tcPr>
            <w:tcW w:w="2195" w:type="dxa"/>
            <w:tcBorders>
              <w:top w:val="nil"/>
              <w:left w:val="nil"/>
              <w:bottom w:val="single" w:sz="12" w:space="0" w:color="auto"/>
              <w:right w:val="single" w:sz="8" w:space="0" w:color="auto"/>
            </w:tcBorders>
            <w:tcMar>
              <w:top w:w="0" w:type="dxa"/>
              <w:left w:w="108" w:type="dxa"/>
              <w:bottom w:w="0" w:type="dxa"/>
              <w:right w:w="108" w:type="dxa"/>
            </w:tcMar>
            <w:hideMark/>
          </w:tcPr>
          <w:p w:rsidR="002310F2" w:rsidRPr="002A2E67" w:rsidRDefault="002310F2" w:rsidP="00527BC6">
            <w:pPr>
              <w:bidi/>
              <w:spacing w:after="0" w:line="240" w:lineRule="auto"/>
              <w:ind w:left="113" w:right="113"/>
              <w:jc w:val="center"/>
            </w:pPr>
          </w:p>
          <w:p w:rsidR="002310F2" w:rsidRPr="002A2E67" w:rsidRDefault="002310F2" w:rsidP="002310F2">
            <w:pPr>
              <w:bidi/>
              <w:spacing w:after="0" w:line="240" w:lineRule="auto"/>
              <w:ind w:left="113" w:right="113"/>
              <w:jc w:val="center"/>
            </w:pPr>
          </w:p>
          <w:p w:rsidR="002310F2" w:rsidRPr="002A2E67" w:rsidRDefault="002310F2" w:rsidP="002310F2">
            <w:pPr>
              <w:bidi/>
              <w:spacing w:after="0" w:line="240" w:lineRule="auto"/>
              <w:ind w:left="113" w:right="113"/>
              <w:jc w:val="center"/>
            </w:pPr>
          </w:p>
          <w:p w:rsidR="002310F2" w:rsidRPr="002A2E67" w:rsidRDefault="002310F2" w:rsidP="002310F2">
            <w:pPr>
              <w:bidi/>
              <w:spacing w:after="0" w:line="240" w:lineRule="auto"/>
              <w:ind w:left="113" w:right="113"/>
              <w:jc w:val="center"/>
            </w:pPr>
          </w:p>
          <w:p w:rsidR="00527BC6" w:rsidRPr="002A2E67" w:rsidRDefault="00527BC6" w:rsidP="002310F2">
            <w:pPr>
              <w:bidi/>
              <w:spacing w:after="0" w:line="240" w:lineRule="auto"/>
              <w:ind w:left="113" w:right="113"/>
              <w:jc w:val="center"/>
            </w:pPr>
            <w:r w:rsidRPr="002A2E67">
              <w:t xml:space="preserve">OBJECTIF TERMINALE D’INTEGRATION </w:t>
            </w:r>
          </w:p>
        </w:tc>
      </w:tr>
    </w:tbl>
    <w:p w:rsidR="003E4F9D" w:rsidRDefault="003E4F9D" w:rsidP="00D61254"/>
    <w:p w:rsidR="00A25370" w:rsidRDefault="00A25370" w:rsidP="00A25370">
      <w:r>
        <w:t xml:space="preserve">Notre présent travail (essai de projet pédagogique d’EPS), </w:t>
      </w:r>
      <w:r w:rsidR="0023104B">
        <w:t>s’inscrit dans la perspective d’opérationnalisation</w:t>
      </w:r>
      <w:r w:rsidR="00F27645">
        <w:t xml:space="preserve"> de ce</w:t>
      </w:r>
      <w:r w:rsidR="00F36F1F">
        <w:t xml:space="preserve"> programme d’enseignement d’</w:t>
      </w:r>
      <w:r w:rsidR="00611E3D">
        <w:t>EPS selon les différentes caractéristiques,</w:t>
      </w:r>
      <w:r w:rsidR="006725FD">
        <w:t xml:space="preserve"> à savoir :</w:t>
      </w:r>
      <w:r w:rsidR="00611E3D">
        <w:t xml:space="preserve"> structures,</w:t>
      </w:r>
      <w:r w:rsidR="00420465">
        <w:t xml:space="preserve"> installations, matériels,</w:t>
      </w:r>
      <w:r w:rsidR="00611E3D">
        <w:t xml:space="preserve"> populations, contraintes etc</w:t>
      </w:r>
      <w:r w:rsidR="00405EF0">
        <w:t>…</w:t>
      </w:r>
    </w:p>
    <w:p w:rsidR="00165DB1" w:rsidRDefault="00165DB1" w:rsidP="00A25370"/>
    <w:p w:rsidR="00944449" w:rsidRPr="0086764E" w:rsidRDefault="00076768" w:rsidP="00E4359E">
      <w:pPr>
        <w:rPr>
          <w:b/>
          <w:bCs/>
          <w:sz w:val="28"/>
          <w:szCs w:val="28"/>
        </w:rPr>
      </w:pPr>
      <w:r w:rsidRPr="0086764E">
        <w:rPr>
          <w:b/>
          <w:bCs/>
          <w:sz w:val="28"/>
          <w:szCs w:val="28"/>
        </w:rPr>
        <w:t>Caractéristiques :</w:t>
      </w:r>
      <w:r w:rsidR="00E4359E" w:rsidRPr="0086764E">
        <w:rPr>
          <w:b/>
          <w:bCs/>
          <w:sz w:val="28"/>
          <w:szCs w:val="28"/>
        </w:rPr>
        <w:t xml:space="preserve"> </w:t>
      </w:r>
    </w:p>
    <w:p w:rsidR="00076768" w:rsidRDefault="00D43837" w:rsidP="00A25370">
      <w:r>
        <w:t xml:space="preserve">1) </w:t>
      </w:r>
      <w:r w:rsidR="00741B2C">
        <w:t>Situation, i</w:t>
      </w:r>
      <w:r w:rsidR="00076768">
        <w:t>nstallations et matériels :</w:t>
      </w:r>
    </w:p>
    <w:p w:rsidR="00076768" w:rsidRDefault="00076768" w:rsidP="00A25370">
      <w:r>
        <w:t>Les installations dans notre lycée sont acceptables : des terrains de diff</w:t>
      </w:r>
      <w:r w:rsidR="008800DC">
        <w:t>érentes nature et en bonne état. Leur situation dans l’espace ne présente aucun problème</w:t>
      </w:r>
      <w:r w:rsidR="001B2CDA">
        <w:t>.</w:t>
      </w:r>
    </w:p>
    <w:p w:rsidR="00F64F9E" w:rsidRDefault="00F64F9E" w:rsidP="00A25370">
      <w:r>
        <w:t>Nous pouvons dire généralement que le matériel d’EPS est suffisant, sophistiqué et en bonne état</w:t>
      </w:r>
      <w:r w:rsidR="00494E91">
        <w:t>. Les balles des sports collectifs couvrent tous les besoins dans les séances d’EPS.</w:t>
      </w:r>
    </w:p>
    <w:p w:rsidR="00427FB8" w:rsidRDefault="00427FB8" w:rsidP="00A25370">
      <w:r>
        <w:t xml:space="preserve">La situation géographique de l’établissement est bonne, aucun problème ne peut être mentionné, la structure de l’espace d’EPS par rapport à l’établissement quand à elle, </w:t>
      </w:r>
      <w:r w:rsidR="00F43285">
        <w:t>est bonne, elle n’est source d’aucun</w:t>
      </w:r>
      <w:r w:rsidR="00502237">
        <w:t>e</w:t>
      </w:r>
      <w:r w:rsidR="00F43285">
        <w:t xml:space="preserve"> gêne dans le déroulement des séances d’EPS.</w:t>
      </w:r>
    </w:p>
    <w:p w:rsidR="002441CA" w:rsidRDefault="00317CB8" w:rsidP="00A25370">
      <w:r>
        <w:t>De ce qui est environnement qui entoure le lycée, nous signalons des conditions très normales, elles n’affectent en aucun cas l</w:t>
      </w:r>
      <w:r w:rsidR="00B34A32">
        <w:t>e déroulement des séances d’EPS.</w:t>
      </w:r>
    </w:p>
    <w:p w:rsidR="00B34A32" w:rsidRDefault="00B34A32" w:rsidP="00A25370">
      <w:r>
        <w:t>L’espace réservé à l’EPS est très ouvert, ce qui le met sans couverture (pas de bâtiments) face au vent qui souffle pendant la période hivernale (nous faisons attention par conséquent à la programmation du volley-ball).</w:t>
      </w:r>
    </w:p>
    <w:p w:rsidR="00294379" w:rsidRDefault="00294379" w:rsidP="00A25370">
      <w:r>
        <w:t xml:space="preserve">L’établissement est situé dans une ville où le </w:t>
      </w:r>
      <w:r w:rsidR="008D48CB">
        <w:t>Football</w:t>
      </w:r>
      <w:r w:rsidR="00067765">
        <w:t xml:space="preserve"> domine sur</w:t>
      </w:r>
      <w:r>
        <w:t xml:space="preserve"> les autres activités (comme la plupart des villes marocaines)</w:t>
      </w:r>
      <w:r w:rsidR="00E168CB">
        <w:t>, nous ne pouvons certes pas discuter d’une culture sportive apparente dans le lycée qui domine une APS sur une autre.</w:t>
      </w:r>
    </w:p>
    <w:p w:rsidR="00B53F79" w:rsidRDefault="00741B2C" w:rsidP="00A25370">
      <w:r>
        <w:t xml:space="preserve">2) </w:t>
      </w:r>
      <w:r w:rsidR="00B53F79">
        <w:t>La population des élèves :</w:t>
      </w:r>
    </w:p>
    <w:p w:rsidR="00B53F79" w:rsidRDefault="00B53F79" w:rsidP="00A25370">
      <w:r>
        <w:t>L’appartenance sociale des élèves est relativement hétérogène ; des classes sociales</w:t>
      </w:r>
      <w:r w:rsidR="002217C6">
        <w:t xml:space="preserve"> aisées contre d’autres</w:t>
      </w:r>
      <w:r>
        <w:t xml:space="preserve"> défavorisées.</w:t>
      </w:r>
      <w:r w:rsidR="00294379">
        <w:t xml:space="preserve"> </w:t>
      </w:r>
    </w:p>
    <w:p w:rsidR="00153E73" w:rsidRDefault="00153E73" w:rsidP="00A25370">
      <w:r>
        <w:t xml:space="preserve">De point de vue physique : </w:t>
      </w:r>
      <w:r w:rsidR="00454EB3">
        <w:t>des</w:t>
      </w:r>
      <w:r>
        <w:t xml:space="preserve"> élèves présentent des problèmes liés à la pratique sportive concernant surtout la condition physique, les conditions d’équilibre et les aptitudes motrices</w:t>
      </w:r>
      <w:r w:rsidR="001031F0">
        <w:t xml:space="preserve"> (surtout chez les filles)</w:t>
      </w:r>
      <w:r w:rsidR="00C6297D">
        <w:t>…</w:t>
      </w:r>
    </w:p>
    <w:p w:rsidR="00C6297D" w:rsidRDefault="00C6297D" w:rsidP="00A25370">
      <w:r>
        <w:t>De point de vue représentations vis-à-vis d’EPS:</w:t>
      </w:r>
      <w:r w:rsidR="005A0571">
        <w:t xml:space="preserve"> les élèves doivent un respect remarquable à la matière et à ses professeurs, ils paraissent relativement cons</w:t>
      </w:r>
      <w:r w:rsidR="00B058E9">
        <w:t>c</w:t>
      </w:r>
      <w:r w:rsidR="005A0571">
        <w:t>ients de son importance dans leur cursus de formation.</w:t>
      </w:r>
      <w:r>
        <w:t xml:space="preserve"> </w:t>
      </w:r>
    </w:p>
    <w:p w:rsidR="00FD65AF" w:rsidRDefault="00FD65AF" w:rsidP="00A25370">
      <w:r>
        <w:t>L’effectif des élèves n’est pas constant, il change d’une année à l’autre, nous pouvons dire qu’il ne présente</w:t>
      </w:r>
      <w:r w:rsidR="00AA1681">
        <w:t xml:space="preserve"> souvent</w:t>
      </w:r>
      <w:r>
        <w:t xml:space="preserve"> pas de véritables ennuis dans l’animation des séance</w:t>
      </w:r>
      <w:r w:rsidR="00AA1681">
        <w:t>s</w:t>
      </w:r>
      <w:r>
        <w:t xml:space="preserve"> d’EPS. </w:t>
      </w:r>
    </w:p>
    <w:p w:rsidR="000F187A" w:rsidRDefault="002D423A" w:rsidP="00A25370">
      <w:r>
        <w:t>Quand aux habitudes des élèves par rapport à l’EPS, nous avons à soulever la question du retard (relatif) dans les vestiaires avant de desce</w:t>
      </w:r>
      <w:r w:rsidR="006D3938">
        <w:t>ndre dans le plateau de travail et surtout quand il s’agit d’activités individu</w:t>
      </w:r>
      <w:r w:rsidR="00073803">
        <w:t>elles !!</w:t>
      </w:r>
    </w:p>
    <w:p w:rsidR="006005E4" w:rsidRDefault="000F187A" w:rsidP="00A25370">
      <w:r>
        <w:t>Les conditions sanitaires dans les cours d’EPS ne sont pas toujours respectées : saleté des vestiaires, saleté des chaussures (chez les garçons),</w:t>
      </w:r>
      <w:r w:rsidR="006005E4">
        <w:t xml:space="preserve"> absence d’eau.</w:t>
      </w:r>
    </w:p>
    <w:p w:rsidR="005831AD" w:rsidRDefault="006005E4" w:rsidP="00A25370">
      <w:r>
        <w:t xml:space="preserve">Le taux d’absentéisme des élèves en EPS </w:t>
      </w:r>
      <w:r w:rsidR="00C82C7B">
        <w:t>n’est pas élevé</w:t>
      </w:r>
      <w:r w:rsidR="00BD4DE2">
        <w:t>, et les élèves sans tenue marquen</w:t>
      </w:r>
      <w:r w:rsidR="00EB1976">
        <w:t>t juste les sports individuels</w:t>
      </w:r>
      <w:r w:rsidR="005831AD">
        <w:t>.</w:t>
      </w:r>
    </w:p>
    <w:p w:rsidR="001E619A" w:rsidRDefault="005831AD" w:rsidP="00A25370">
      <w:r>
        <w:t>L’engagement moteur des élèves est remarquable dans les cycles des sports collectifs : ambiance, mouvement, disputes… mais il en est moins dans les activités individuelles.</w:t>
      </w:r>
    </w:p>
    <w:p w:rsidR="008D48CB" w:rsidRDefault="001E619A" w:rsidP="007B0566">
      <w:r>
        <w:t>Quand au comportement et discipline des élèves dans les cours d’EPS : nous n’avons jamais marqué d’incident critique</w:t>
      </w:r>
      <w:r w:rsidR="00AB46A8">
        <w:t xml:space="preserve">. Nous sommes </w:t>
      </w:r>
      <w:r w:rsidR="0036282A">
        <w:t>convaincu</w:t>
      </w:r>
      <w:r w:rsidR="007B0566">
        <w:t>s</w:t>
      </w:r>
      <w:r w:rsidR="00AB46A8">
        <w:t xml:space="preserve"> que l’EPS occupe une place prépondérante c</w:t>
      </w:r>
      <w:r w:rsidR="00420465">
        <w:t>hez les élèves dans notre lycée (cette conclusion a été déduite après avoir analysé les résultats d’une recherche scientifique menée auprès des élèves de la 1</w:t>
      </w:r>
      <w:r w:rsidR="00420465" w:rsidRPr="00420465">
        <w:rPr>
          <w:vertAlign w:val="superscript"/>
        </w:rPr>
        <w:t>ère</w:t>
      </w:r>
      <w:r w:rsidR="00420465">
        <w:t xml:space="preserve"> et de la 2</w:t>
      </w:r>
      <w:r w:rsidR="00420465" w:rsidRPr="00420465">
        <w:rPr>
          <w:vertAlign w:val="superscript"/>
        </w:rPr>
        <w:t>ème</w:t>
      </w:r>
      <w:r w:rsidR="00420465">
        <w:t xml:space="preserve"> année du baccalauréat </w:t>
      </w:r>
      <w:r w:rsidR="00221E54">
        <w:t xml:space="preserve">au sein de l’établissement, dont l’objectif final était </w:t>
      </w:r>
      <w:r w:rsidR="00210A5D">
        <w:t>la détection de la place préoccupée de l’EPS dans le cursus de formation des élèves).</w:t>
      </w:r>
    </w:p>
    <w:p w:rsidR="002332F3" w:rsidRDefault="00B44943" w:rsidP="007B0566">
      <w:r>
        <w:t xml:space="preserve">Nous avons à signaler également dans ce chapitre (caractéristiques des élèves de notre lycée), la motivation apparente vis-à-vis des séances d’EPS surtout quand les élèves sont confrontés à des situations de compétitions (même dans les sports individuels) et lorsqu’il s’agit des séances </w:t>
      </w:r>
      <w:r w:rsidR="00A458FF">
        <w:t>de sports collectifs</w:t>
      </w:r>
      <w:r w:rsidR="00DC72E5">
        <w:t xml:space="preserve"> mais notamment lorsqu’il s’agit de tournois en ASS</w:t>
      </w:r>
      <w:r w:rsidR="00A458FF">
        <w:t>. Ce critère de motivation présente un point fort pour l’EPS dans l’établissement</w:t>
      </w:r>
      <w:r w:rsidR="00EE3556">
        <w:t>.</w:t>
      </w:r>
      <w:r w:rsidR="008945A4">
        <w:t xml:space="preserve"> Nous pouvons aller jusqu’à confirmer que l’EPS commende le niveau des élèves au sein de l’établissement.</w:t>
      </w:r>
    </w:p>
    <w:p w:rsidR="007B0566" w:rsidRDefault="00EE3556" w:rsidP="007B0566">
      <w:r>
        <w:t>Cependant, les élèves manifestent encore des besoins</w:t>
      </w:r>
      <w:r w:rsidR="0078129E">
        <w:t xml:space="preserve"> dont nous citons : organisation de compétitions locales dans les différentes activités physiques (individuelles et collectives)</w:t>
      </w:r>
      <w:r w:rsidR="00D10BA1">
        <w:t>, les élèves « les moins sportifs »</w:t>
      </w:r>
      <w:r w:rsidR="00BB468E">
        <w:t xml:space="preserve"> nécessitent plus d</w:t>
      </w:r>
      <w:r w:rsidR="00D10BA1">
        <w:t>’intérêt afin de leur identifier dans leurs groupe</w:t>
      </w:r>
      <w:r w:rsidR="00BB468E">
        <w:t>s classes, la g</w:t>
      </w:r>
      <w:r w:rsidR="0038542B">
        <w:t>estion des séances doit répondre aux besoins des filles de point de vue gestion de mixité et différenciation pédagogique</w:t>
      </w:r>
      <w:r w:rsidR="00224989">
        <w:t>, appuyer les séances théoriques</w:t>
      </w:r>
      <w:r w:rsidR="00CA1741">
        <w:t>…</w:t>
      </w:r>
    </w:p>
    <w:p w:rsidR="0040155C" w:rsidRDefault="0040155C" w:rsidP="007B0566">
      <w:r>
        <w:t xml:space="preserve">Reste à mentionner, les accidents en EPS sont très rares (1 fracture pendant 4 ans), </w:t>
      </w:r>
      <w:r w:rsidR="00634EC4">
        <w:t>malgré le taux très faible des certificats médicaux présentés par les élèves (3 au maximum pendant toute l’année)</w:t>
      </w:r>
      <w:r w:rsidR="008E07E8">
        <w:t>. L</w:t>
      </w:r>
      <w:r>
        <w:t>e phénomène est dû principalement à :</w:t>
      </w:r>
    </w:p>
    <w:p w:rsidR="0040155C" w:rsidRDefault="00686E19" w:rsidP="007B0566">
      <w:r>
        <w:t>Bonne préparation physique des élèves au début de la saison.</w:t>
      </w:r>
    </w:p>
    <w:p w:rsidR="00686E19" w:rsidRDefault="00686E19" w:rsidP="007B0566">
      <w:r>
        <w:t>Caractère très attentif des enseignants d’EPS.</w:t>
      </w:r>
    </w:p>
    <w:p w:rsidR="00686E19" w:rsidRDefault="00686E19" w:rsidP="007B0566">
      <w:r>
        <w:t>Respect des exigences de la sécurité par les élèves (connaissance de potentiel et de limites</w:t>
      </w:r>
      <w:r w:rsidR="00420465">
        <w:t>, utilisation adéquate du matériel</w:t>
      </w:r>
      <w:r>
        <w:t xml:space="preserve">). </w:t>
      </w:r>
    </w:p>
    <w:p w:rsidR="00D43837" w:rsidRDefault="007819B5" w:rsidP="007B0566">
      <w:r>
        <w:t xml:space="preserve">3) </w:t>
      </w:r>
      <w:r w:rsidR="007E03AD">
        <w:t>Les activités physiques enseignées :</w:t>
      </w:r>
    </w:p>
    <w:p w:rsidR="00054DBE" w:rsidRDefault="00307DB5" w:rsidP="005E51BB">
      <w:r>
        <w:t>L</w:t>
      </w:r>
      <w:r w:rsidR="0025550F">
        <w:t xml:space="preserve">’enseignement des APS dans notre lycée </w:t>
      </w:r>
      <w:r w:rsidR="00F76473">
        <w:t xml:space="preserve">est diversifié. Ainsi, les sports collectifs n’emportent pas sur les sports individuels. </w:t>
      </w:r>
      <w:r w:rsidR="00054DBE">
        <w:t>Les enjeux de formation qui circulent dans les séances d’EPS sont différents et d’une importance prioritaire tels que :</w:t>
      </w:r>
    </w:p>
    <w:p w:rsidR="00C84F28" w:rsidRDefault="00C84F28" w:rsidP="005E51BB">
      <w:r>
        <w:t>La discipline et le respect de tous les agents (enseignant et élève), cet enjeu est le plus important à véhiculer à nos élèves.</w:t>
      </w:r>
    </w:p>
    <w:p w:rsidR="005E51BB" w:rsidRDefault="005E51BB" w:rsidP="005E51BB">
      <w:pPr>
        <w:rPr>
          <w:rFonts w:ascii="Calibri" w:eastAsia="Calibri" w:hAnsi="Calibri" w:cs="Arial"/>
        </w:rPr>
      </w:pPr>
      <w:r>
        <w:t>L</w:t>
      </w:r>
      <w:r>
        <w:rPr>
          <w:rFonts w:ascii="Calibri" w:eastAsia="Calibri" w:hAnsi="Calibri" w:cs="Arial"/>
        </w:rPr>
        <w:t>a coopération</w:t>
      </w:r>
      <w:r>
        <w:t> ; les élèves</w:t>
      </w:r>
      <w:r>
        <w:rPr>
          <w:rFonts w:ascii="Calibri" w:eastAsia="Calibri" w:hAnsi="Calibri" w:cs="Arial"/>
        </w:rPr>
        <w:t xml:space="preserve"> doi</w:t>
      </w:r>
      <w:r>
        <w:t>vent être coopératifs entre eux.</w:t>
      </w:r>
    </w:p>
    <w:p w:rsidR="005E51BB" w:rsidRDefault="005E51BB" w:rsidP="005E51BB">
      <w:pPr>
        <w:rPr>
          <w:rFonts w:ascii="Calibri" w:eastAsia="Calibri" w:hAnsi="Calibri" w:cs="Arial"/>
        </w:rPr>
      </w:pPr>
      <w:r>
        <w:t xml:space="preserve">La </w:t>
      </w:r>
      <w:r>
        <w:rPr>
          <w:rFonts w:ascii="Calibri" w:eastAsia="Calibri" w:hAnsi="Calibri" w:cs="Arial"/>
        </w:rPr>
        <w:t>responsabilité qui se manifeste dans la différenciation et la compléme</w:t>
      </w:r>
      <w:r w:rsidR="002D0A42">
        <w:rPr>
          <w:rFonts w:ascii="Calibri" w:eastAsia="Calibri" w:hAnsi="Calibri" w:cs="Arial"/>
        </w:rPr>
        <w:t>ntarité des rôles et des postes. En guise d’exemple, nos élèves sont capable</w:t>
      </w:r>
      <w:r w:rsidR="00C15F8D">
        <w:rPr>
          <w:rFonts w:ascii="Calibri" w:eastAsia="Calibri" w:hAnsi="Calibri" w:cs="Arial"/>
        </w:rPr>
        <w:t>s</w:t>
      </w:r>
      <w:r w:rsidR="002D0A42">
        <w:rPr>
          <w:rFonts w:ascii="Calibri" w:eastAsia="Calibri" w:hAnsi="Calibri" w:cs="Arial"/>
        </w:rPr>
        <w:t xml:space="preserve"> d’organiser un excellent tournoi de </w:t>
      </w:r>
      <w:r w:rsidR="00A42196">
        <w:rPr>
          <w:rFonts w:ascii="Calibri" w:eastAsia="Calibri" w:hAnsi="Calibri" w:cs="Arial"/>
        </w:rPr>
        <w:t>Football</w:t>
      </w:r>
      <w:r w:rsidR="002D0A42">
        <w:rPr>
          <w:rFonts w:ascii="Calibri" w:eastAsia="Calibri" w:hAnsi="Calibri" w:cs="Arial"/>
        </w:rPr>
        <w:t xml:space="preserve"> dans le cadre de l’ASS </w:t>
      </w:r>
      <w:r w:rsidR="00DC3B0E">
        <w:rPr>
          <w:rFonts w:ascii="Calibri" w:eastAsia="Calibri" w:hAnsi="Calibri" w:cs="Arial"/>
        </w:rPr>
        <w:t>en</w:t>
      </w:r>
      <w:r w:rsidR="002D0A42">
        <w:rPr>
          <w:rFonts w:ascii="Calibri" w:eastAsia="Calibri" w:hAnsi="Calibri" w:cs="Arial"/>
        </w:rPr>
        <w:t xml:space="preserve"> toute aisance.</w:t>
      </w:r>
    </w:p>
    <w:p w:rsidR="005E51BB" w:rsidRDefault="00A42196" w:rsidP="005E51BB">
      <w:r>
        <w:rPr>
          <w:rFonts w:ascii="Calibri" w:eastAsia="Calibri" w:hAnsi="Calibri" w:cs="Arial"/>
        </w:rPr>
        <w:t>Prouver</w:t>
      </w:r>
      <w:r w:rsidR="005E51BB">
        <w:rPr>
          <w:rFonts w:ascii="Calibri" w:eastAsia="Calibri" w:hAnsi="Calibri" w:cs="Arial"/>
        </w:rPr>
        <w:t xml:space="preserve"> des qualités physiques de détente, de déplacement, de réaction rapide</w:t>
      </w:r>
      <w:r w:rsidR="00500D4C">
        <w:t xml:space="preserve"> et d</w:t>
      </w:r>
      <w:r w:rsidR="005E51BB">
        <w:t>’habileté motrice, équilibre...</w:t>
      </w:r>
      <w:r w:rsidR="002E1E70">
        <w:t>mais aussi des qualités techniques et tactiques dans les sports individuels et collectifs.</w:t>
      </w:r>
    </w:p>
    <w:p w:rsidR="005E51BB" w:rsidRDefault="005E51BB" w:rsidP="005E51BB">
      <w:r>
        <w:rPr>
          <w:rFonts w:ascii="Calibri" w:eastAsia="Calibri" w:hAnsi="Calibri" w:cs="Arial"/>
        </w:rPr>
        <w:t xml:space="preserve">Les capacités d’ajustement, d’appréciation de trajectoires et de perception de l’espace </w:t>
      </w:r>
      <w:r>
        <w:t xml:space="preserve">et du temps. </w:t>
      </w:r>
      <w:r>
        <w:rPr>
          <w:rFonts w:ascii="Calibri" w:eastAsia="Calibri" w:hAnsi="Calibri" w:cs="Arial"/>
        </w:rPr>
        <w:t>(Traitement de l’information).</w:t>
      </w:r>
    </w:p>
    <w:p w:rsidR="002A2A30" w:rsidRDefault="00026D84" w:rsidP="002A2A30">
      <w:pPr>
        <w:rPr>
          <w:color w:val="000000"/>
        </w:rPr>
      </w:pPr>
      <w:r>
        <w:rPr>
          <w:color w:val="000000"/>
        </w:rPr>
        <w:t>La notion de</w:t>
      </w:r>
      <w:r w:rsidRPr="00A05FDD">
        <w:rPr>
          <w:rFonts w:ascii="Calibri" w:eastAsia="Calibri" w:hAnsi="Calibri" w:cs="Arial"/>
          <w:color w:val="000000"/>
        </w:rPr>
        <w:t xml:space="preserve"> </w:t>
      </w:r>
      <w:r w:rsidR="00454EB3">
        <w:rPr>
          <w:rFonts w:ascii="Calibri" w:eastAsia="Calibri" w:hAnsi="Calibri" w:cs="Arial"/>
          <w:color w:val="000000"/>
        </w:rPr>
        <w:t xml:space="preserve">prise de </w:t>
      </w:r>
      <w:r w:rsidRPr="00A05FDD">
        <w:rPr>
          <w:rFonts w:ascii="Calibri" w:eastAsia="Calibri" w:hAnsi="Calibri" w:cs="Arial"/>
          <w:color w:val="000000"/>
        </w:rPr>
        <w:t>risque- maîtrise du risque</w:t>
      </w:r>
      <w:r>
        <w:rPr>
          <w:rFonts w:ascii="Calibri" w:eastAsia="Calibri" w:hAnsi="Calibri" w:cs="Arial"/>
          <w:color w:val="000000"/>
        </w:rPr>
        <w:t xml:space="preserve">, </w:t>
      </w:r>
      <w:r>
        <w:rPr>
          <w:color w:val="000000"/>
        </w:rPr>
        <w:t>cela exige de la</w:t>
      </w:r>
      <w:r>
        <w:rPr>
          <w:rFonts w:ascii="Calibri" w:eastAsia="Calibri" w:hAnsi="Calibri" w:cs="Arial"/>
          <w:color w:val="000000"/>
        </w:rPr>
        <w:t xml:space="preserve"> part</w:t>
      </w:r>
      <w:r w:rsidRPr="00A05FDD">
        <w:rPr>
          <w:rFonts w:ascii="Calibri" w:eastAsia="Calibri" w:hAnsi="Calibri" w:cs="Arial"/>
          <w:color w:val="000000"/>
        </w:rPr>
        <w:t xml:space="preserve"> </w:t>
      </w:r>
      <w:r>
        <w:rPr>
          <w:color w:val="000000"/>
        </w:rPr>
        <w:t>des élèves, la connaissance de leurs possibilités</w:t>
      </w:r>
      <w:r w:rsidR="00F44594">
        <w:rPr>
          <w:color w:val="000000"/>
        </w:rPr>
        <w:t xml:space="preserve"> et de leurs limites</w:t>
      </w:r>
      <w:r>
        <w:rPr>
          <w:rFonts w:ascii="Calibri" w:eastAsia="Calibri" w:hAnsi="Calibri" w:cs="Arial"/>
          <w:color w:val="000000"/>
        </w:rPr>
        <w:t xml:space="preserve">. </w:t>
      </w:r>
    </w:p>
    <w:p w:rsidR="00026D84" w:rsidRDefault="007A169A" w:rsidP="00026D84">
      <w:pPr>
        <w:rPr>
          <w:color w:val="000000"/>
        </w:rPr>
      </w:pPr>
      <w:r>
        <w:rPr>
          <w:color w:val="000000"/>
        </w:rPr>
        <w:t>4) Les enseignants d’EPS :</w:t>
      </w:r>
    </w:p>
    <w:p w:rsidR="00E87DF6" w:rsidRDefault="00066636" w:rsidP="003664B9">
      <w:pPr>
        <w:rPr>
          <w:color w:val="000000"/>
        </w:rPr>
      </w:pPr>
      <w:r>
        <w:rPr>
          <w:color w:val="000000"/>
        </w:rPr>
        <w:t>Les spécialités collectives et individuelles des enseignants sont diverses : Volley-ball, Hand-ball, Basket-ball, Gymnastique, Athlétisme…</w:t>
      </w:r>
      <w:r w:rsidR="003664B9">
        <w:rPr>
          <w:color w:val="000000"/>
        </w:rPr>
        <w:t xml:space="preserve"> Cela amène à une richesse de spécialités chez le groupe pédagogique</w:t>
      </w:r>
      <w:r w:rsidR="00165142">
        <w:rPr>
          <w:color w:val="000000"/>
        </w:rPr>
        <w:t>…</w:t>
      </w:r>
    </w:p>
    <w:p w:rsidR="00FC6008" w:rsidRDefault="00FC6008" w:rsidP="003664B9">
      <w:pPr>
        <w:rPr>
          <w:color w:val="000000"/>
        </w:rPr>
      </w:pPr>
      <w:r>
        <w:rPr>
          <w:color w:val="000000"/>
        </w:rPr>
        <w:t xml:space="preserve">Les enseignants d’EPS s’entendent très bien entre eux ; nous n’avons jamais </w:t>
      </w:r>
      <w:r w:rsidR="001F3473">
        <w:rPr>
          <w:color w:val="000000"/>
        </w:rPr>
        <w:t>assisté à un conflit quelconque</w:t>
      </w:r>
      <w:r>
        <w:rPr>
          <w:color w:val="000000"/>
        </w:rPr>
        <w:t>.</w:t>
      </w:r>
    </w:p>
    <w:p w:rsidR="004D08BC" w:rsidRDefault="00366265" w:rsidP="003664B9">
      <w:pPr>
        <w:rPr>
          <w:color w:val="000000"/>
        </w:rPr>
      </w:pPr>
      <w:r>
        <w:rPr>
          <w:color w:val="000000"/>
        </w:rPr>
        <w:t>5) Quelques</w:t>
      </w:r>
      <w:r w:rsidR="004D08BC">
        <w:rPr>
          <w:color w:val="000000"/>
        </w:rPr>
        <w:t xml:space="preserve"> contraintes en EPS :</w:t>
      </w:r>
    </w:p>
    <w:p w:rsidR="0047253C" w:rsidRDefault="004D08BC" w:rsidP="003664B9">
      <w:pPr>
        <w:rPr>
          <w:color w:val="000000"/>
        </w:rPr>
      </w:pPr>
      <w:r>
        <w:rPr>
          <w:color w:val="000000"/>
        </w:rPr>
        <w:t>Le matériel d’EPS est géné</w:t>
      </w:r>
      <w:r w:rsidR="007743B5">
        <w:rPr>
          <w:color w:val="000000"/>
        </w:rPr>
        <w:t>ralement suffisant, cependant nous signalons un certain manque de</w:t>
      </w:r>
      <w:r>
        <w:rPr>
          <w:color w:val="000000"/>
        </w:rPr>
        <w:t xml:space="preserve"> matériel consacré à l’athlétisme</w:t>
      </w:r>
      <w:r w:rsidR="00490D2B">
        <w:rPr>
          <w:color w:val="000000"/>
        </w:rPr>
        <w:t xml:space="preserve"> (disques, poids, javelots, piste de saut en </w:t>
      </w:r>
      <w:r w:rsidR="001F3473">
        <w:rPr>
          <w:color w:val="000000"/>
        </w:rPr>
        <w:t>longueur</w:t>
      </w:r>
      <w:r w:rsidR="00490D2B">
        <w:rPr>
          <w:color w:val="000000"/>
        </w:rPr>
        <w:t>…)</w:t>
      </w:r>
      <w:r w:rsidR="007743B5">
        <w:rPr>
          <w:color w:val="000000"/>
        </w:rPr>
        <w:t>, ce qui présente relativement un obstacle qui empêche les enseignants d’exceller dans les cycles d’athlétisme</w:t>
      </w:r>
      <w:r w:rsidR="00BF089E">
        <w:rPr>
          <w:color w:val="000000"/>
        </w:rPr>
        <w:t xml:space="preserve"> (lancers et sauts)</w:t>
      </w:r>
      <w:r w:rsidR="004B505E">
        <w:rPr>
          <w:color w:val="000000"/>
        </w:rPr>
        <w:t>.</w:t>
      </w:r>
    </w:p>
    <w:p w:rsidR="004D08BC" w:rsidRDefault="0047253C" w:rsidP="003664B9">
      <w:pPr>
        <w:rPr>
          <w:color w:val="000000"/>
        </w:rPr>
      </w:pPr>
      <w:r>
        <w:rPr>
          <w:color w:val="000000"/>
        </w:rPr>
        <w:t>La condition physique générale des filles est faible, ce facteur, à notre avis, est la cause majeure de</w:t>
      </w:r>
      <w:r w:rsidR="00951024">
        <w:rPr>
          <w:color w:val="000000"/>
        </w:rPr>
        <w:t xml:space="preserve"> leur engagement moteur limité</w:t>
      </w:r>
      <w:r>
        <w:rPr>
          <w:color w:val="000000"/>
        </w:rPr>
        <w:t xml:space="preserve"> dans les cours d’EPS.</w:t>
      </w:r>
      <w:r w:rsidR="00951024">
        <w:rPr>
          <w:color w:val="000000"/>
        </w:rPr>
        <w:t xml:space="preserve"> Mais nous avons également à signaler qu’il existe entre elles une élite à condition physique très développée (pratique de Basket-ball intense). Nous remarquons que la condition physique des filles du tronc commun est plus développée </w:t>
      </w:r>
      <w:r w:rsidR="002B13ED">
        <w:rPr>
          <w:color w:val="000000"/>
        </w:rPr>
        <w:t>par rapport à</w:t>
      </w:r>
      <w:r w:rsidR="00951024">
        <w:rPr>
          <w:color w:val="000000"/>
        </w:rPr>
        <w:t xml:space="preserve"> celle d</w:t>
      </w:r>
      <w:r w:rsidR="002B13ED">
        <w:rPr>
          <w:color w:val="000000"/>
        </w:rPr>
        <w:t>e la</w:t>
      </w:r>
      <w:r w:rsidR="00951024">
        <w:rPr>
          <w:color w:val="000000"/>
        </w:rPr>
        <w:t xml:space="preserve"> deuxième année du baccalauréat.</w:t>
      </w:r>
    </w:p>
    <w:p w:rsidR="0065005E" w:rsidRDefault="00947D3F" w:rsidP="0065005E">
      <w:pPr>
        <w:rPr>
          <w:color w:val="000000"/>
        </w:rPr>
      </w:pPr>
      <w:r>
        <w:rPr>
          <w:color w:val="000000"/>
        </w:rPr>
        <w:t>Désintérêt (relatif) des élèves vis-à-vis des séances de sports individuels : malgré les différentes solutions recherchées</w:t>
      </w:r>
      <w:r w:rsidR="005E0281">
        <w:rPr>
          <w:color w:val="000000"/>
        </w:rPr>
        <w:t xml:space="preserve"> constamment</w:t>
      </w:r>
      <w:r>
        <w:rPr>
          <w:color w:val="000000"/>
        </w:rPr>
        <w:t xml:space="preserve"> par les professeurs, les élèves restent toujours plus motivé</w:t>
      </w:r>
      <w:r w:rsidR="00C857A7">
        <w:rPr>
          <w:color w:val="000000"/>
        </w:rPr>
        <w:t>s</w:t>
      </w:r>
      <w:r>
        <w:rPr>
          <w:color w:val="000000"/>
        </w:rPr>
        <w:t xml:space="preserve"> envers les sports collectifs.</w:t>
      </w:r>
    </w:p>
    <w:p w:rsidR="00911FB8" w:rsidRDefault="00911FB8" w:rsidP="0065005E">
      <w:pPr>
        <w:rPr>
          <w:color w:val="000000"/>
        </w:rPr>
      </w:pPr>
      <w:r>
        <w:rPr>
          <w:color w:val="000000"/>
        </w:rPr>
        <w:t xml:space="preserve">La représentation et la motivation des élèves tendent souvent vers la notion de « matchs », les situations pédagogiques seraient une source </w:t>
      </w:r>
      <w:r w:rsidR="007168E4">
        <w:rPr>
          <w:color w:val="000000"/>
        </w:rPr>
        <w:t xml:space="preserve">probable </w:t>
      </w:r>
      <w:r>
        <w:rPr>
          <w:color w:val="000000"/>
        </w:rPr>
        <w:t>de démotivation.</w:t>
      </w:r>
    </w:p>
    <w:p w:rsidR="00A13ABA" w:rsidRDefault="004F57F0" w:rsidP="003664B9">
      <w:pPr>
        <w:rPr>
          <w:color w:val="000000"/>
        </w:rPr>
      </w:pPr>
      <w:r>
        <w:rPr>
          <w:color w:val="000000"/>
        </w:rPr>
        <w:t xml:space="preserve">Les élèves disposent d’un </w:t>
      </w:r>
      <w:r w:rsidR="00FB7C87">
        <w:rPr>
          <w:color w:val="000000"/>
        </w:rPr>
        <w:t>bagage théori</w:t>
      </w:r>
      <w:r w:rsidR="00EA4BE4">
        <w:rPr>
          <w:color w:val="000000"/>
        </w:rPr>
        <w:t>que</w:t>
      </w:r>
      <w:r w:rsidR="00FB7C87">
        <w:rPr>
          <w:color w:val="000000"/>
        </w:rPr>
        <w:t xml:space="preserve"> faible en </w:t>
      </w:r>
      <w:r>
        <w:rPr>
          <w:color w:val="000000"/>
        </w:rPr>
        <w:t>EPS (définitions,</w:t>
      </w:r>
      <w:r w:rsidR="00E63F13">
        <w:rPr>
          <w:color w:val="000000"/>
        </w:rPr>
        <w:t xml:space="preserve"> terminologie,</w:t>
      </w:r>
      <w:r>
        <w:rPr>
          <w:color w:val="000000"/>
        </w:rPr>
        <w:t xml:space="preserve"> historique des activités, </w:t>
      </w:r>
      <w:r w:rsidR="00E63F13">
        <w:rPr>
          <w:color w:val="000000"/>
        </w:rPr>
        <w:t>connaissances physiologiques…), à l’exception des connaissances acceptables sur les règlements des activités.</w:t>
      </w:r>
      <w:r w:rsidR="00EA4BE4">
        <w:rPr>
          <w:color w:val="000000"/>
        </w:rPr>
        <w:t xml:space="preserve"> L’organisation de séances théoriques en ASS (sous forme d’exposés, d’atelier ou de mini-formation) sera une préoccupation majeure durant cette année.  </w:t>
      </w:r>
    </w:p>
    <w:p w:rsidR="0046686B" w:rsidRDefault="005F58B2" w:rsidP="003664B9">
      <w:pPr>
        <w:rPr>
          <w:color w:val="000000"/>
        </w:rPr>
      </w:pPr>
      <w:r>
        <w:rPr>
          <w:color w:val="000000"/>
        </w:rPr>
        <w:t>Le sens d’organisation dans les séances de l’</w:t>
      </w:r>
      <w:r w:rsidR="00BF4F59">
        <w:rPr>
          <w:color w:val="000000"/>
        </w:rPr>
        <w:t>ASS (vendredi après midi)</w:t>
      </w:r>
      <w:r>
        <w:rPr>
          <w:color w:val="000000"/>
        </w:rPr>
        <w:t xml:space="preserve"> reste insuffisant</w:t>
      </w:r>
      <w:r w:rsidR="00BF4F59">
        <w:rPr>
          <w:color w:val="000000"/>
        </w:rPr>
        <w:t>, vu l’</w:t>
      </w:r>
      <w:r w:rsidR="002E4D03">
        <w:rPr>
          <w:color w:val="000000"/>
        </w:rPr>
        <w:t>effectif élevé</w:t>
      </w:r>
      <w:r w:rsidR="00BF4F59">
        <w:rPr>
          <w:color w:val="000000"/>
        </w:rPr>
        <w:t xml:space="preserve"> présent</w:t>
      </w:r>
      <w:r w:rsidR="00EA4BE4">
        <w:rPr>
          <w:color w:val="000000"/>
        </w:rPr>
        <w:t xml:space="preserve"> sur les installations et le nombre très réduit des enseignants, le travail avec l’élite sera certainement négatif pour la masse. Pour cela le bureau d’ASS opte pour le travail de masse afin d’aboutir à des objectifs éducatifs en dépit des objectifs purement sportifs. </w:t>
      </w:r>
    </w:p>
    <w:p w:rsidR="005F58B2" w:rsidRDefault="0046686B" w:rsidP="003664B9">
      <w:pPr>
        <w:rPr>
          <w:color w:val="000000"/>
        </w:rPr>
      </w:pPr>
      <w:r>
        <w:rPr>
          <w:color w:val="000000"/>
        </w:rPr>
        <w:t>La gestion de la mixité au sein du groupe classe est un problème majeur, ceci est dû à :</w:t>
      </w:r>
    </w:p>
    <w:p w:rsidR="0046686B" w:rsidRDefault="0046686B" w:rsidP="003664B9">
      <w:pPr>
        <w:rPr>
          <w:color w:val="000000"/>
        </w:rPr>
      </w:pPr>
      <w:r>
        <w:rPr>
          <w:color w:val="000000"/>
        </w:rPr>
        <w:t>La différence des représentations et des con</w:t>
      </w:r>
      <w:r w:rsidR="00AF2732">
        <w:rPr>
          <w:color w:val="000000"/>
        </w:rPr>
        <w:t>ceptions des élèves vis-à-vis</w:t>
      </w:r>
      <w:r>
        <w:rPr>
          <w:color w:val="000000"/>
        </w:rPr>
        <w:t xml:space="preserve"> la mixité (des</w:t>
      </w:r>
      <w:r w:rsidR="00AF2732">
        <w:rPr>
          <w:color w:val="000000"/>
        </w:rPr>
        <w:t xml:space="preserve"> élèves avec, d’autres contre</w:t>
      </w:r>
      <w:r>
        <w:rPr>
          <w:color w:val="000000"/>
        </w:rPr>
        <w:t>, convictions, valeurs, attitudes</w:t>
      </w:r>
      <w:r w:rsidR="005459CB">
        <w:rPr>
          <w:color w:val="000000"/>
        </w:rPr>
        <w:t>, considération</w:t>
      </w:r>
      <w:r w:rsidR="00AF2732">
        <w:rPr>
          <w:color w:val="000000"/>
        </w:rPr>
        <w:t>s</w:t>
      </w:r>
      <w:r w:rsidR="005459CB">
        <w:rPr>
          <w:color w:val="000000"/>
        </w:rPr>
        <w:t xml:space="preserve"> socio-culturelles</w:t>
      </w:r>
      <w:r>
        <w:rPr>
          <w:color w:val="000000"/>
        </w:rPr>
        <w:t>…).</w:t>
      </w:r>
    </w:p>
    <w:p w:rsidR="0046686B" w:rsidRDefault="00FC2415" w:rsidP="003664B9">
      <w:pPr>
        <w:rPr>
          <w:color w:val="000000"/>
        </w:rPr>
      </w:pPr>
      <w:r>
        <w:rPr>
          <w:color w:val="000000"/>
        </w:rPr>
        <w:t>L’effectif des deux sexes est très différent selon les classes (</w:t>
      </w:r>
      <w:r w:rsidR="00FB3C2A">
        <w:rPr>
          <w:color w:val="000000"/>
        </w:rPr>
        <w:t xml:space="preserve">soit </w:t>
      </w:r>
      <w:r>
        <w:rPr>
          <w:color w:val="000000"/>
        </w:rPr>
        <w:t xml:space="preserve">beaucoup de filles, </w:t>
      </w:r>
      <w:r w:rsidR="00FB3C2A">
        <w:rPr>
          <w:color w:val="000000"/>
        </w:rPr>
        <w:t xml:space="preserve">soit </w:t>
      </w:r>
      <w:r>
        <w:rPr>
          <w:color w:val="000000"/>
        </w:rPr>
        <w:t xml:space="preserve">beaucoup de garçons, </w:t>
      </w:r>
      <w:r w:rsidR="00FB3C2A">
        <w:rPr>
          <w:color w:val="000000"/>
        </w:rPr>
        <w:t xml:space="preserve">soi t le </w:t>
      </w:r>
      <w:r>
        <w:rPr>
          <w:color w:val="000000"/>
        </w:rPr>
        <w:t>même effectif).</w:t>
      </w:r>
    </w:p>
    <w:p w:rsidR="00F37AB2" w:rsidRDefault="00BE0390" w:rsidP="003664B9">
      <w:pPr>
        <w:rPr>
          <w:color w:val="000000"/>
        </w:rPr>
      </w:pPr>
      <w:r>
        <w:rPr>
          <w:color w:val="000000"/>
        </w:rPr>
        <w:t>Le niveau de pratique des filles (souvent faible par rapport aux garçons)</w:t>
      </w:r>
      <w:r w:rsidR="00450E4F">
        <w:rPr>
          <w:color w:val="000000"/>
        </w:rPr>
        <w:t xml:space="preserve"> et l’absence du </w:t>
      </w:r>
      <w:r w:rsidR="00EA4BE4">
        <w:rPr>
          <w:color w:val="000000"/>
        </w:rPr>
        <w:t>goût</w:t>
      </w:r>
      <w:r w:rsidR="00450E4F">
        <w:rPr>
          <w:color w:val="000000"/>
        </w:rPr>
        <w:t xml:space="preserve"> de l’effort chez </w:t>
      </w:r>
      <w:r w:rsidR="00FB3C2A">
        <w:rPr>
          <w:color w:val="000000"/>
        </w:rPr>
        <w:t xml:space="preserve">plusieurs entre </w:t>
      </w:r>
      <w:r w:rsidR="00450E4F">
        <w:rPr>
          <w:color w:val="000000"/>
        </w:rPr>
        <w:t>elles</w:t>
      </w:r>
      <w:r>
        <w:rPr>
          <w:color w:val="000000"/>
        </w:rPr>
        <w:t>.</w:t>
      </w:r>
    </w:p>
    <w:p w:rsidR="00B651C5" w:rsidRDefault="00B651C5" w:rsidP="003664B9">
      <w:pPr>
        <w:rPr>
          <w:color w:val="000000"/>
        </w:rPr>
      </w:pPr>
      <w:r>
        <w:rPr>
          <w:color w:val="000000"/>
        </w:rPr>
        <w:t>Remarque :</w:t>
      </w:r>
    </w:p>
    <w:p w:rsidR="00B651C5" w:rsidRDefault="00B651C5" w:rsidP="003664B9">
      <w:pPr>
        <w:rPr>
          <w:color w:val="000000"/>
        </w:rPr>
      </w:pPr>
      <w:r>
        <w:rPr>
          <w:color w:val="000000"/>
        </w:rPr>
        <w:t>Nous pouvons également évoquer en parlant des contraintes, l’absence de l’encadrement des professeurs d’EPS, l’absence des formations continues…</w:t>
      </w:r>
      <w:r w:rsidR="001133D2">
        <w:rPr>
          <w:color w:val="000000"/>
        </w:rPr>
        <w:t>la volonté et la prise d’initiative des enseignants est la seule source d’actualisation de leurs savoirs.</w:t>
      </w:r>
    </w:p>
    <w:p w:rsidR="00911FB8" w:rsidRPr="0086764E" w:rsidRDefault="0086764E" w:rsidP="003664B9">
      <w:pPr>
        <w:rPr>
          <w:b/>
          <w:bCs/>
          <w:color w:val="000000"/>
          <w:sz w:val="28"/>
          <w:szCs w:val="28"/>
        </w:rPr>
      </w:pPr>
      <w:r w:rsidRPr="0086764E">
        <w:rPr>
          <w:b/>
          <w:bCs/>
          <w:color w:val="000000"/>
          <w:sz w:val="28"/>
          <w:szCs w:val="28"/>
        </w:rPr>
        <w:t>Définitions des objectifs :</w:t>
      </w:r>
    </w:p>
    <w:p w:rsidR="00FC2415" w:rsidRDefault="0086764E" w:rsidP="00450E4F">
      <w:pPr>
        <w:rPr>
          <w:color w:val="000000"/>
        </w:rPr>
      </w:pPr>
      <w:r>
        <w:rPr>
          <w:color w:val="000000"/>
        </w:rPr>
        <w:t>Dans ce chapitre nous mentionner</w:t>
      </w:r>
      <w:r w:rsidR="004257A3">
        <w:rPr>
          <w:color w:val="000000"/>
        </w:rPr>
        <w:t xml:space="preserve">ont </w:t>
      </w:r>
      <w:r w:rsidR="0037740B">
        <w:rPr>
          <w:color w:val="000000"/>
        </w:rPr>
        <w:t>les</w:t>
      </w:r>
      <w:r w:rsidR="008E0660">
        <w:rPr>
          <w:color w:val="000000"/>
        </w:rPr>
        <w:t xml:space="preserve"> objectifs et les</w:t>
      </w:r>
      <w:r w:rsidR="0037740B">
        <w:rPr>
          <w:color w:val="000000"/>
        </w:rPr>
        <w:t xml:space="preserve"> compétences les plus prioritaires qui vont répondre aux besoins mentionnés en haut</w:t>
      </w:r>
      <w:r w:rsidR="008E0660">
        <w:rPr>
          <w:color w:val="000000"/>
        </w:rPr>
        <w:t>. C</w:t>
      </w:r>
      <w:r w:rsidR="00BE1F47">
        <w:rPr>
          <w:color w:val="000000"/>
        </w:rPr>
        <w:t>eux-ci (les objectifs et les compétences) présentent une proposition afin d’opérationnaliser les orientations pédagogiques dictées par l’état</w:t>
      </w:r>
      <w:r w:rsidR="00DC62B4">
        <w:rPr>
          <w:color w:val="000000"/>
        </w:rPr>
        <w:t>. Ils présentent également un essai de suggestion afin de re</w:t>
      </w:r>
      <w:r w:rsidR="00DF2680">
        <w:rPr>
          <w:color w:val="000000"/>
        </w:rPr>
        <w:t>médier aux problèmes rencontrés</w:t>
      </w:r>
      <w:r w:rsidR="00DC62B4">
        <w:rPr>
          <w:color w:val="000000"/>
        </w:rPr>
        <w:t xml:space="preserve"> à l’enseignement de l’EPS dans </w:t>
      </w:r>
      <w:r w:rsidR="00DF2680">
        <w:rPr>
          <w:color w:val="000000"/>
        </w:rPr>
        <w:t>notre établissement.</w:t>
      </w:r>
      <w:r w:rsidR="00450E4F">
        <w:rPr>
          <w:color w:val="000000"/>
        </w:rPr>
        <w:t xml:space="preserve"> Ces objectifs </w:t>
      </w:r>
      <w:r w:rsidR="00FB3C2A">
        <w:rPr>
          <w:color w:val="000000"/>
        </w:rPr>
        <w:t xml:space="preserve">(et compétences) </w:t>
      </w:r>
      <w:r w:rsidR="00450E4F">
        <w:rPr>
          <w:color w:val="000000"/>
        </w:rPr>
        <w:t xml:space="preserve">seront à la base d’une importance </w:t>
      </w:r>
      <w:r w:rsidR="005E0281">
        <w:rPr>
          <w:color w:val="000000"/>
        </w:rPr>
        <w:t xml:space="preserve">remarquable </w:t>
      </w:r>
      <w:r w:rsidR="00450E4F">
        <w:rPr>
          <w:color w:val="000000"/>
        </w:rPr>
        <w:t xml:space="preserve">qui sera accordée </w:t>
      </w:r>
      <w:r w:rsidR="00FB3C2A">
        <w:rPr>
          <w:color w:val="000000"/>
        </w:rPr>
        <w:t xml:space="preserve">en « futur proche » </w:t>
      </w:r>
      <w:r w:rsidR="00AC0D0B">
        <w:rPr>
          <w:color w:val="000000"/>
        </w:rPr>
        <w:t>à</w:t>
      </w:r>
      <w:r w:rsidR="00450E4F">
        <w:rPr>
          <w:color w:val="000000"/>
        </w:rPr>
        <w:t xml:space="preserve"> l’EPS au</w:t>
      </w:r>
      <w:r w:rsidR="001526BF">
        <w:rPr>
          <w:color w:val="000000"/>
        </w:rPr>
        <w:t xml:space="preserve"> le lycée.</w:t>
      </w:r>
    </w:p>
    <w:p w:rsidR="00983FA1" w:rsidRDefault="00983FA1" w:rsidP="00983FA1">
      <w:pPr>
        <w:rPr>
          <w:color w:val="000000"/>
        </w:rPr>
      </w:pPr>
      <w:r>
        <w:rPr>
          <w:color w:val="000000"/>
        </w:rPr>
        <w:t>1) Compétences transversales : (niveau supérieur)</w:t>
      </w:r>
    </w:p>
    <w:p w:rsidR="001B0033" w:rsidRDefault="001B47BD" w:rsidP="00BE1F47">
      <w:pPr>
        <w:rPr>
          <w:color w:val="000000"/>
        </w:rPr>
      </w:pPr>
      <w:r>
        <w:rPr>
          <w:color w:val="000000"/>
        </w:rPr>
        <w:t>-</w:t>
      </w:r>
      <w:r w:rsidR="001B0033">
        <w:rPr>
          <w:color w:val="000000"/>
        </w:rPr>
        <w:t>L’intégration dans le groupe classe par la participation effective dans l’activité physique et sportive.</w:t>
      </w:r>
    </w:p>
    <w:p w:rsidR="001B0033" w:rsidRDefault="001B47BD" w:rsidP="00BE1F47">
      <w:pPr>
        <w:rPr>
          <w:color w:val="000000"/>
        </w:rPr>
      </w:pPr>
      <w:r>
        <w:rPr>
          <w:color w:val="000000"/>
        </w:rPr>
        <w:t>-</w:t>
      </w:r>
      <w:r w:rsidR="001B0033">
        <w:rPr>
          <w:color w:val="000000"/>
        </w:rPr>
        <w:t>Occupation de rôles différents dans l’organisation de la classe et l’organisation des activités physiques.</w:t>
      </w:r>
    </w:p>
    <w:p w:rsidR="00B31147" w:rsidRDefault="001B47BD" w:rsidP="00BE1F47">
      <w:pPr>
        <w:rPr>
          <w:color w:val="000000"/>
        </w:rPr>
      </w:pPr>
      <w:r>
        <w:rPr>
          <w:color w:val="000000"/>
        </w:rPr>
        <w:t>-</w:t>
      </w:r>
      <w:r w:rsidR="00B31147">
        <w:rPr>
          <w:color w:val="000000"/>
        </w:rPr>
        <w:t>Expression des possibilités en confrontations et en compétitions.</w:t>
      </w:r>
    </w:p>
    <w:p w:rsidR="009056BB" w:rsidRDefault="001B47BD" w:rsidP="00BE1F47">
      <w:pPr>
        <w:rPr>
          <w:color w:val="000000"/>
        </w:rPr>
      </w:pPr>
      <w:r>
        <w:rPr>
          <w:color w:val="000000"/>
        </w:rPr>
        <w:t>-</w:t>
      </w:r>
      <w:r w:rsidR="000C1994">
        <w:rPr>
          <w:color w:val="000000"/>
        </w:rPr>
        <w:t>Maîtrise des mauvaises réactions (dues à l’hyper-motivation) notamment</w:t>
      </w:r>
      <w:r w:rsidR="00FB3C2A">
        <w:rPr>
          <w:color w:val="000000"/>
        </w:rPr>
        <w:t xml:space="preserve"> dans les sports collectifs dont souffrent principalement les élèves du tronc commun.</w:t>
      </w:r>
    </w:p>
    <w:p w:rsidR="001F7A0E" w:rsidRDefault="001B47BD" w:rsidP="00BE1F47">
      <w:pPr>
        <w:rPr>
          <w:color w:val="000000"/>
        </w:rPr>
      </w:pPr>
      <w:r>
        <w:rPr>
          <w:color w:val="000000"/>
        </w:rPr>
        <w:t>-</w:t>
      </w:r>
      <w:r w:rsidR="009056BB">
        <w:rPr>
          <w:color w:val="000000"/>
        </w:rPr>
        <w:t>Juger et accepter les critiques des autres</w:t>
      </w:r>
      <w:r w:rsidR="00FB3C2A">
        <w:rPr>
          <w:color w:val="000000"/>
        </w:rPr>
        <w:t xml:space="preserve"> (de tout le monde)</w:t>
      </w:r>
      <w:r w:rsidR="009056BB">
        <w:rPr>
          <w:color w:val="000000"/>
        </w:rPr>
        <w:t xml:space="preserve">. </w:t>
      </w:r>
    </w:p>
    <w:p w:rsidR="006E3F15" w:rsidRDefault="001B47BD" w:rsidP="00BE1F47">
      <w:pPr>
        <w:rPr>
          <w:color w:val="000000"/>
        </w:rPr>
      </w:pPr>
      <w:r>
        <w:rPr>
          <w:color w:val="000000"/>
        </w:rPr>
        <w:t>-</w:t>
      </w:r>
      <w:r w:rsidR="00BD6987">
        <w:rPr>
          <w:color w:val="000000"/>
        </w:rPr>
        <w:t xml:space="preserve">Acquisition des techniques </w:t>
      </w:r>
      <w:r w:rsidR="006E3F15">
        <w:rPr>
          <w:color w:val="000000"/>
        </w:rPr>
        <w:t>afin de se contrôler dans l’espace (équilibre, coordination…).</w:t>
      </w:r>
    </w:p>
    <w:p w:rsidR="000D7BF3" w:rsidRDefault="001B47BD" w:rsidP="00BE1F47">
      <w:pPr>
        <w:rPr>
          <w:color w:val="000000"/>
        </w:rPr>
      </w:pPr>
      <w:r>
        <w:rPr>
          <w:color w:val="000000"/>
        </w:rPr>
        <w:t>-</w:t>
      </w:r>
      <w:r w:rsidR="00C44B39">
        <w:rPr>
          <w:color w:val="000000"/>
        </w:rPr>
        <w:t>Préparation de projets collectifs et individuels.</w:t>
      </w:r>
    </w:p>
    <w:p w:rsidR="006B18F2" w:rsidRDefault="001B47BD" w:rsidP="00BE1F47">
      <w:pPr>
        <w:rPr>
          <w:color w:val="000000"/>
        </w:rPr>
      </w:pPr>
      <w:r>
        <w:rPr>
          <w:color w:val="000000"/>
        </w:rPr>
        <w:t>-</w:t>
      </w:r>
      <w:r w:rsidR="000D7BF3">
        <w:rPr>
          <w:color w:val="000000"/>
        </w:rPr>
        <w:t>Acquisition (relative) des connaissances biologiques, biomécaniques, psychologiques… et</w:t>
      </w:r>
      <w:r w:rsidR="00BD6987">
        <w:rPr>
          <w:color w:val="000000"/>
        </w:rPr>
        <w:t xml:space="preserve"> travailler sur</w:t>
      </w:r>
      <w:r w:rsidR="000D7BF3">
        <w:rPr>
          <w:color w:val="000000"/>
        </w:rPr>
        <w:t xml:space="preserve"> leur projection dans les séances pratiques</w:t>
      </w:r>
      <w:r w:rsidR="009B4756">
        <w:rPr>
          <w:color w:val="000000"/>
        </w:rPr>
        <w:t xml:space="preserve"> d’EPS</w:t>
      </w:r>
      <w:r w:rsidR="000D7BF3">
        <w:rPr>
          <w:color w:val="000000"/>
        </w:rPr>
        <w:t>.</w:t>
      </w:r>
    </w:p>
    <w:p w:rsidR="008B4DBD" w:rsidRDefault="001B47BD" w:rsidP="00BE1F47">
      <w:pPr>
        <w:rPr>
          <w:color w:val="000000"/>
        </w:rPr>
      </w:pPr>
      <w:r>
        <w:rPr>
          <w:color w:val="000000"/>
        </w:rPr>
        <w:t>-</w:t>
      </w:r>
      <w:r w:rsidR="006B18F2">
        <w:rPr>
          <w:color w:val="000000"/>
        </w:rPr>
        <w:t>Participation dans les tâches d’observation et d’évaluation</w:t>
      </w:r>
      <w:r w:rsidR="00BD6987">
        <w:rPr>
          <w:color w:val="000000"/>
        </w:rPr>
        <w:t xml:space="preserve"> (observation et évaluation inter-élèves, auto-observation-évaluation)</w:t>
      </w:r>
      <w:r w:rsidR="006B18F2">
        <w:rPr>
          <w:color w:val="000000"/>
        </w:rPr>
        <w:t>.</w:t>
      </w:r>
    </w:p>
    <w:p w:rsidR="0065005E" w:rsidRDefault="006E3F15" w:rsidP="00BE1F47">
      <w:pPr>
        <w:rPr>
          <w:color w:val="000000"/>
        </w:rPr>
      </w:pPr>
      <w:r>
        <w:rPr>
          <w:color w:val="000000"/>
        </w:rPr>
        <w:t xml:space="preserve"> </w:t>
      </w:r>
      <w:r w:rsidR="00721007">
        <w:rPr>
          <w:color w:val="000000"/>
        </w:rPr>
        <w:t>2) Objectifs opérationnels</w:t>
      </w:r>
      <w:r w:rsidR="00F30EBF">
        <w:rPr>
          <w:color w:val="000000"/>
        </w:rPr>
        <w:t xml:space="preserve"> (</w:t>
      </w:r>
      <w:r w:rsidR="00C616BC">
        <w:rPr>
          <w:color w:val="000000"/>
        </w:rPr>
        <w:t>concrets</w:t>
      </w:r>
      <w:r w:rsidR="00F30EBF">
        <w:rPr>
          <w:color w:val="000000"/>
        </w:rPr>
        <w:t>)</w:t>
      </w:r>
      <w:r w:rsidR="00721007">
        <w:rPr>
          <w:color w:val="000000"/>
        </w:rPr>
        <w:t> :</w:t>
      </w:r>
    </w:p>
    <w:p w:rsidR="005E0281" w:rsidRPr="00086AD2" w:rsidRDefault="005E0281" w:rsidP="00086AD2">
      <w:pPr>
        <w:rPr>
          <w:b/>
          <w:bCs/>
        </w:rPr>
      </w:pPr>
      <w:r w:rsidRPr="00086AD2">
        <w:rPr>
          <w:b/>
          <w:bCs/>
          <w:color w:val="000000"/>
        </w:rPr>
        <w:t>-</w:t>
      </w:r>
      <w:r w:rsidRPr="00086AD2">
        <w:rPr>
          <w:b/>
          <w:bCs/>
        </w:rPr>
        <w:t>Rendre de l</w:t>
      </w:r>
      <w:r w:rsidR="00086AD2">
        <w:rPr>
          <w:b/>
          <w:bCs/>
        </w:rPr>
        <w:t>’EPS,</w:t>
      </w:r>
      <w:r w:rsidR="008C002E">
        <w:rPr>
          <w:b/>
          <w:bCs/>
        </w:rPr>
        <w:t xml:space="preserve"> dans trois ans au maximum</w:t>
      </w:r>
      <w:r w:rsidRPr="00086AD2">
        <w:rPr>
          <w:b/>
          <w:bCs/>
        </w:rPr>
        <w:t>, la matière la plus dominante qui commende</w:t>
      </w:r>
      <w:r w:rsidR="00086AD2">
        <w:rPr>
          <w:b/>
          <w:bCs/>
        </w:rPr>
        <w:t>, contrôle et</w:t>
      </w:r>
      <w:r w:rsidR="00023C00" w:rsidRPr="00086AD2">
        <w:rPr>
          <w:b/>
          <w:bCs/>
        </w:rPr>
        <w:t xml:space="preserve"> oriente </w:t>
      </w:r>
      <w:r w:rsidRPr="00086AD2">
        <w:rPr>
          <w:b/>
          <w:bCs/>
        </w:rPr>
        <w:t xml:space="preserve">le bon déroulement du processus d’enseignement apprentissage au sein du lycée, rendre d’elle </w:t>
      </w:r>
      <w:r w:rsidR="00023C00" w:rsidRPr="00086AD2">
        <w:rPr>
          <w:b/>
          <w:bCs/>
        </w:rPr>
        <w:t>la première source de gestion des conflits</w:t>
      </w:r>
      <w:r w:rsidR="008C002E">
        <w:rPr>
          <w:b/>
          <w:bCs/>
        </w:rPr>
        <w:t>, de résolution des problèmes,</w:t>
      </w:r>
      <w:r w:rsidR="00023C00" w:rsidRPr="00086AD2">
        <w:rPr>
          <w:b/>
          <w:bCs/>
        </w:rPr>
        <w:t xml:space="preserve"> de dépassement des contraintes</w:t>
      </w:r>
      <w:r w:rsidR="008C002E">
        <w:rPr>
          <w:b/>
          <w:bCs/>
        </w:rPr>
        <w:t xml:space="preserve"> et de réussite des élèves</w:t>
      </w:r>
      <w:r w:rsidR="00023C00" w:rsidRPr="00086AD2">
        <w:rPr>
          <w:b/>
          <w:bCs/>
        </w:rPr>
        <w:t>.</w:t>
      </w:r>
    </w:p>
    <w:p w:rsidR="00721007" w:rsidRDefault="001B47BD" w:rsidP="00BE1F47">
      <w:pPr>
        <w:rPr>
          <w:color w:val="000000"/>
        </w:rPr>
      </w:pPr>
      <w:r>
        <w:rPr>
          <w:color w:val="000000"/>
        </w:rPr>
        <w:t>-</w:t>
      </w:r>
      <w:r w:rsidR="00E47E27">
        <w:rPr>
          <w:color w:val="000000"/>
        </w:rPr>
        <w:t xml:space="preserve">Minimiser, en EPS, le taux des : retards, </w:t>
      </w:r>
      <w:r w:rsidR="00E3789B">
        <w:rPr>
          <w:color w:val="000000"/>
        </w:rPr>
        <w:t>des absences, des élèves sans tenue.</w:t>
      </w:r>
    </w:p>
    <w:p w:rsidR="00EB504B" w:rsidRDefault="001B47BD" w:rsidP="00EB504B">
      <w:pPr>
        <w:rPr>
          <w:color w:val="000000"/>
        </w:rPr>
      </w:pPr>
      <w:r>
        <w:rPr>
          <w:color w:val="000000"/>
        </w:rPr>
        <w:t>-</w:t>
      </w:r>
      <w:r w:rsidR="00E37444">
        <w:rPr>
          <w:color w:val="000000"/>
        </w:rPr>
        <w:t>Maximiser l’engagement moteur des élèves dans les cycles individuels</w:t>
      </w:r>
      <w:r w:rsidR="005A612A">
        <w:rPr>
          <w:color w:val="000000"/>
        </w:rPr>
        <w:t>.</w:t>
      </w:r>
    </w:p>
    <w:p w:rsidR="005A612A" w:rsidRDefault="001B47BD" w:rsidP="00EB504B">
      <w:pPr>
        <w:rPr>
          <w:color w:val="000000"/>
        </w:rPr>
      </w:pPr>
      <w:r>
        <w:rPr>
          <w:color w:val="000000"/>
        </w:rPr>
        <w:t>-</w:t>
      </w:r>
      <w:r w:rsidR="005A612A">
        <w:rPr>
          <w:color w:val="000000"/>
        </w:rPr>
        <w:t>Renforcer la condition physique générale des élèves (notamment celle des filles).</w:t>
      </w:r>
    </w:p>
    <w:p w:rsidR="00EB504B" w:rsidRDefault="001B47BD" w:rsidP="005A612A">
      <w:pPr>
        <w:rPr>
          <w:color w:val="000000"/>
        </w:rPr>
      </w:pPr>
      <w:r>
        <w:rPr>
          <w:color w:val="000000"/>
        </w:rPr>
        <w:t>-</w:t>
      </w:r>
      <w:r w:rsidR="00C616BC">
        <w:rPr>
          <w:color w:val="000000"/>
        </w:rPr>
        <w:t>Sensibiliser les élèves sur</w:t>
      </w:r>
      <w:r w:rsidR="00EB504B">
        <w:rPr>
          <w:color w:val="000000"/>
        </w:rPr>
        <w:t xml:space="preserve"> l’importance primordiale des conditions sanitaires dans la pratique physiques (la qualité des chaussures, T-shirt, douche …).</w:t>
      </w:r>
    </w:p>
    <w:p w:rsidR="00E37444" w:rsidRDefault="001B47BD" w:rsidP="007133A8">
      <w:pPr>
        <w:rPr>
          <w:color w:val="000000"/>
        </w:rPr>
      </w:pPr>
      <w:r>
        <w:rPr>
          <w:color w:val="000000"/>
        </w:rPr>
        <w:t>-</w:t>
      </w:r>
      <w:r w:rsidR="007D551A">
        <w:rPr>
          <w:color w:val="000000"/>
        </w:rPr>
        <w:t>Inciter les élèves à organiser les compétitions dans les séances de l’ASS.</w:t>
      </w:r>
      <w:r w:rsidR="00E37444">
        <w:rPr>
          <w:color w:val="000000"/>
        </w:rPr>
        <w:t xml:space="preserve"> </w:t>
      </w:r>
    </w:p>
    <w:p w:rsidR="00A94239" w:rsidRDefault="001B47BD" w:rsidP="00A94239">
      <w:pPr>
        <w:rPr>
          <w:color w:val="000000"/>
        </w:rPr>
      </w:pPr>
      <w:r>
        <w:rPr>
          <w:color w:val="000000"/>
        </w:rPr>
        <w:t>-</w:t>
      </w:r>
      <w:r w:rsidR="00DF20FC">
        <w:rPr>
          <w:color w:val="000000"/>
        </w:rPr>
        <w:t>Lutter contre l’</w:t>
      </w:r>
      <w:r w:rsidR="008C6E44">
        <w:rPr>
          <w:color w:val="000000"/>
        </w:rPr>
        <w:t>échec</w:t>
      </w:r>
      <w:r w:rsidR="00DF20FC">
        <w:rPr>
          <w:color w:val="000000"/>
        </w:rPr>
        <w:t xml:space="preserve"> e</w:t>
      </w:r>
      <w:r w:rsidR="007D7605">
        <w:rPr>
          <w:color w:val="000000"/>
        </w:rPr>
        <w:t>t la violence au milieu du lycée.</w:t>
      </w:r>
    </w:p>
    <w:p w:rsidR="00A94239" w:rsidRDefault="00A94239" w:rsidP="00A94239">
      <w:pPr>
        <w:rPr>
          <w:color w:val="000000"/>
        </w:rPr>
      </w:pPr>
      <w:r>
        <w:rPr>
          <w:color w:val="000000"/>
        </w:rPr>
        <w:t>-Faire participer les élèves dans des recherches pédagogiques (pratiques et théoriques)</w:t>
      </w:r>
      <w:r w:rsidR="00FC4D54">
        <w:rPr>
          <w:color w:val="000000"/>
        </w:rPr>
        <w:t xml:space="preserve"> et les initier à des recherches « scientifiques »</w:t>
      </w:r>
      <w:r w:rsidR="00105042">
        <w:rPr>
          <w:color w:val="000000"/>
        </w:rPr>
        <w:t xml:space="preserve"> expérimentales.</w:t>
      </w:r>
    </w:p>
    <w:p w:rsidR="007C097C" w:rsidRDefault="007C097C" w:rsidP="00A94239">
      <w:pPr>
        <w:rPr>
          <w:color w:val="000000"/>
        </w:rPr>
      </w:pPr>
      <w:r>
        <w:rPr>
          <w:color w:val="000000"/>
        </w:rPr>
        <w:t xml:space="preserve">-Travailler sur tous les plans afin de </w:t>
      </w:r>
      <w:r w:rsidR="009C0CD6">
        <w:rPr>
          <w:color w:val="000000"/>
        </w:rPr>
        <w:t>rendre</w:t>
      </w:r>
      <w:r>
        <w:rPr>
          <w:color w:val="000000"/>
        </w:rPr>
        <w:t xml:space="preserve"> la matière d’EPS</w:t>
      </w:r>
      <w:r w:rsidR="009C0CD6">
        <w:rPr>
          <w:color w:val="000000"/>
        </w:rPr>
        <w:t xml:space="preserve"> parmi</w:t>
      </w:r>
      <w:r>
        <w:rPr>
          <w:color w:val="000000"/>
        </w:rPr>
        <w:t xml:space="preserve"> l</w:t>
      </w:r>
      <w:r w:rsidR="009C0CD6">
        <w:rPr>
          <w:color w:val="000000"/>
        </w:rPr>
        <w:t>es</w:t>
      </w:r>
      <w:r>
        <w:rPr>
          <w:color w:val="000000"/>
        </w:rPr>
        <w:t xml:space="preserve"> plus favorisé</w:t>
      </w:r>
      <w:r w:rsidR="009C0CD6">
        <w:rPr>
          <w:color w:val="000000"/>
        </w:rPr>
        <w:t>es</w:t>
      </w:r>
      <w:r>
        <w:rPr>
          <w:color w:val="000000"/>
        </w:rPr>
        <w:t xml:space="preserve"> chez les élèves</w:t>
      </w:r>
      <w:r w:rsidR="009C0CD6">
        <w:rPr>
          <w:color w:val="000000"/>
        </w:rPr>
        <w:t xml:space="preserve"> au sein du lycée</w:t>
      </w:r>
      <w:r>
        <w:rPr>
          <w:color w:val="000000"/>
        </w:rPr>
        <w:t>.</w:t>
      </w:r>
    </w:p>
    <w:p w:rsidR="00585F9F" w:rsidRDefault="00585F9F" w:rsidP="00331A31">
      <w:pPr>
        <w:rPr>
          <w:color w:val="000000"/>
        </w:rPr>
      </w:pPr>
      <w:r>
        <w:rPr>
          <w:color w:val="000000"/>
        </w:rPr>
        <w:t xml:space="preserve">-Être en mesure de préparer des équipes pouvant présenter le lycée au niveau des compétitions scolaires régionales en sports collectifs (Volley-ball, Hand-ball, Basket-ball). </w:t>
      </w:r>
    </w:p>
    <w:p w:rsidR="000B1818" w:rsidRDefault="000B1818" w:rsidP="005E5D7D">
      <w:pPr>
        <w:rPr>
          <w:color w:val="000000"/>
        </w:rPr>
      </w:pPr>
      <w:r>
        <w:rPr>
          <w:color w:val="000000"/>
        </w:rPr>
        <w:t xml:space="preserve">-Coopérer avec les enseignants d’EPS </w:t>
      </w:r>
      <w:r w:rsidR="005E5D7D">
        <w:rPr>
          <w:color w:val="000000"/>
        </w:rPr>
        <w:t>et avec les associations sportives de la ville</w:t>
      </w:r>
      <w:r w:rsidR="003C6C1B">
        <w:rPr>
          <w:color w:val="000000"/>
        </w:rPr>
        <w:t xml:space="preserve"> afin de mener à bien le processus d’enseignement apprentissage d’EPS au sein du lycée</w:t>
      </w:r>
      <w:r>
        <w:rPr>
          <w:color w:val="000000"/>
        </w:rPr>
        <w:t>.</w:t>
      </w:r>
    </w:p>
    <w:p w:rsidR="00190C57" w:rsidRDefault="00190C57" w:rsidP="005E5D7D">
      <w:pPr>
        <w:rPr>
          <w:color w:val="000000"/>
        </w:rPr>
      </w:pPr>
      <w:r>
        <w:rPr>
          <w:color w:val="000000"/>
        </w:rPr>
        <w:t>-Prépa</w:t>
      </w:r>
      <w:r w:rsidR="002A1621">
        <w:rPr>
          <w:color w:val="000000"/>
        </w:rPr>
        <w:t>rer les élèves «</w:t>
      </w:r>
      <w:r>
        <w:rPr>
          <w:color w:val="000000"/>
        </w:rPr>
        <w:t>désireux» au concours de l’ENS de l’EPS.</w:t>
      </w:r>
    </w:p>
    <w:p w:rsidR="001B0033" w:rsidRPr="001B0033" w:rsidRDefault="001B0033" w:rsidP="00BE1F47">
      <w:pPr>
        <w:rPr>
          <w:b/>
          <w:bCs/>
          <w:color w:val="000000"/>
          <w:sz w:val="28"/>
          <w:szCs w:val="28"/>
        </w:rPr>
      </w:pPr>
      <w:r w:rsidRPr="001B0033">
        <w:rPr>
          <w:b/>
          <w:bCs/>
          <w:color w:val="000000"/>
          <w:sz w:val="28"/>
          <w:szCs w:val="28"/>
        </w:rPr>
        <w:t xml:space="preserve">Stratégies </w:t>
      </w:r>
      <w:r w:rsidR="00027FD6">
        <w:rPr>
          <w:b/>
          <w:bCs/>
          <w:color w:val="000000"/>
          <w:sz w:val="28"/>
          <w:szCs w:val="28"/>
        </w:rPr>
        <w:t xml:space="preserve">et moyens </w:t>
      </w:r>
      <w:r w:rsidRPr="001B0033">
        <w:rPr>
          <w:b/>
          <w:bCs/>
          <w:color w:val="000000"/>
          <w:sz w:val="28"/>
          <w:szCs w:val="28"/>
        </w:rPr>
        <w:t>de travail :</w:t>
      </w:r>
    </w:p>
    <w:p w:rsidR="00D3321B" w:rsidRDefault="00CF4388" w:rsidP="003664B9">
      <w:pPr>
        <w:rPr>
          <w:color w:val="000000"/>
        </w:rPr>
      </w:pPr>
      <w:r>
        <w:rPr>
          <w:color w:val="000000"/>
        </w:rPr>
        <w:t xml:space="preserve">1) </w:t>
      </w:r>
      <w:r w:rsidR="00D3321B">
        <w:rPr>
          <w:color w:val="000000"/>
        </w:rPr>
        <w:t>Programmation des APS (partie la plus importante) :</w:t>
      </w:r>
    </w:p>
    <w:p w:rsidR="00C857A7" w:rsidRDefault="00FE0429" w:rsidP="003664B9">
      <w:pPr>
        <w:rPr>
          <w:color w:val="000000"/>
        </w:rPr>
      </w:pPr>
      <w:r>
        <w:rPr>
          <w:color w:val="000000"/>
        </w:rPr>
        <w:t>Nous optons pour la programmation des activités physiques et sportives les plus appropriées aux conditions de notre établissement (regarder le chapitre sur l’ensemble des caractéristiques</w:t>
      </w:r>
      <w:r w:rsidR="00E27E93">
        <w:rPr>
          <w:color w:val="000000"/>
        </w:rPr>
        <w:t>).</w:t>
      </w:r>
      <w:r w:rsidR="00F821DE">
        <w:rPr>
          <w:color w:val="000000"/>
        </w:rPr>
        <w:t xml:space="preserve"> Elles sont : le Volley-ball, le Hand-ball, le basket-ball, la </w:t>
      </w:r>
      <w:r w:rsidR="00CD6DBE">
        <w:rPr>
          <w:color w:val="000000"/>
        </w:rPr>
        <w:t>gymnastique, saut en hauteur, la course de durée, course de haies</w:t>
      </w:r>
      <w:r w:rsidR="004C122E">
        <w:rPr>
          <w:color w:val="000000"/>
        </w:rPr>
        <w:t xml:space="preserve"> et</w:t>
      </w:r>
      <w:r w:rsidR="00F821DE">
        <w:rPr>
          <w:color w:val="000000"/>
        </w:rPr>
        <w:t xml:space="preserve"> la course de vitesse</w:t>
      </w:r>
      <w:r w:rsidR="00AC0D0B">
        <w:rPr>
          <w:color w:val="000000"/>
        </w:rPr>
        <w:t>… Nous proposons de</w:t>
      </w:r>
      <w:r w:rsidR="00C21D54">
        <w:rPr>
          <w:color w:val="000000"/>
        </w:rPr>
        <w:t xml:space="preserve"> les enseignées pour</w:t>
      </w:r>
      <w:r w:rsidR="00E1784B">
        <w:rPr>
          <w:color w:val="000000"/>
        </w:rPr>
        <w:t xml:space="preserve"> le</w:t>
      </w:r>
      <w:r w:rsidR="00C21D54">
        <w:rPr>
          <w:color w:val="000000"/>
        </w:rPr>
        <w:t>s trois niveaux</w:t>
      </w:r>
      <w:r w:rsidR="00E1784B">
        <w:rPr>
          <w:color w:val="000000"/>
        </w:rPr>
        <w:t xml:space="preserve"> de formation (tronc commun, 1</w:t>
      </w:r>
      <w:r w:rsidR="00E1784B" w:rsidRPr="00E1784B">
        <w:rPr>
          <w:color w:val="000000"/>
          <w:vertAlign w:val="superscript"/>
        </w:rPr>
        <w:t>ère</w:t>
      </w:r>
      <w:r w:rsidR="00E1784B">
        <w:rPr>
          <w:color w:val="000000"/>
        </w:rPr>
        <w:t xml:space="preserve"> bac et 2</w:t>
      </w:r>
      <w:r w:rsidR="00E1784B" w:rsidRPr="00E1784B">
        <w:rPr>
          <w:color w:val="000000"/>
          <w:vertAlign w:val="superscript"/>
        </w:rPr>
        <w:t>ème</w:t>
      </w:r>
      <w:r w:rsidR="00E1784B">
        <w:rPr>
          <w:color w:val="000000"/>
        </w:rPr>
        <w:t xml:space="preserve"> bac).</w:t>
      </w:r>
    </w:p>
    <w:p w:rsidR="004C122E" w:rsidRDefault="004C122E" w:rsidP="003664B9">
      <w:pPr>
        <w:rPr>
          <w:color w:val="000000"/>
        </w:rPr>
      </w:pPr>
      <w:r>
        <w:rPr>
          <w:color w:val="000000"/>
        </w:rPr>
        <w:t>Ces activités physiques et sportives paraissent les plus convenables pour atteindre nos objectifs et compétences.</w:t>
      </w:r>
      <w:r w:rsidR="00C33D1A">
        <w:rPr>
          <w:color w:val="000000"/>
        </w:rPr>
        <w:t xml:space="preserve"> Ainsi, elles présentent les meilleurs enjeux afin de travailler la condition physique générale des élèves (notamment la course en durée et la course de vitesse), les conditions d’équilibre et de coordination (notamment la gymnastique) et les valeurs d’organisation et de respect</w:t>
      </w:r>
      <w:r w:rsidR="000144A2">
        <w:rPr>
          <w:color w:val="000000"/>
        </w:rPr>
        <w:t xml:space="preserve"> </w:t>
      </w:r>
      <w:r w:rsidR="00C33D1A">
        <w:rPr>
          <w:color w:val="000000"/>
        </w:rPr>
        <w:t>(notamment les sports collectifs).</w:t>
      </w:r>
      <w:r w:rsidR="00553A49">
        <w:rPr>
          <w:color w:val="000000"/>
        </w:rPr>
        <w:t xml:space="preserve"> Vous allez trouvez dans le cahier de préparation toutes les séances de ces cycles</w:t>
      </w:r>
      <w:r w:rsidR="0083409D">
        <w:rPr>
          <w:color w:val="000000"/>
        </w:rPr>
        <w:t xml:space="preserve"> (accompagnées de projets prévisionnels</w:t>
      </w:r>
      <w:r w:rsidR="00337C5F">
        <w:rPr>
          <w:color w:val="000000"/>
        </w:rPr>
        <w:t xml:space="preserve"> des différents cycles</w:t>
      </w:r>
      <w:r w:rsidR="0083409D">
        <w:rPr>
          <w:color w:val="000000"/>
        </w:rPr>
        <w:t>)</w:t>
      </w:r>
      <w:r w:rsidR="00553A49">
        <w:rPr>
          <w:color w:val="000000"/>
        </w:rPr>
        <w:t xml:space="preserve"> e</w:t>
      </w:r>
      <w:r w:rsidR="00493559">
        <w:rPr>
          <w:color w:val="000000"/>
        </w:rPr>
        <w:t>t qui sont étalées sur les trois</w:t>
      </w:r>
      <w:r w:rsidR="00553A49">
        <w:rPr>
          <w:color w:val="000000"/>
        </w:rPr>
        <w:t xml:space="preserve"> ans de formation au lycée.</w:t>
      </w:r>
    </w:p>
    <w:p w:rsidR="00D667F8" w:rsidRDefault="00247FEA" w:rsidP="00D667F8">
      <w:pPr>
        <w:rPr>
          <w:color w:val="000000"/>
        </w:rPr>
      </w:pPr>
      <w:r>
        <w:rPr>
          <w:color w:val="000000"/>
        </w:rPr>
        <w:t>Chaque cycle est composé de dix séances (y inclus une séance théorique), la durée de chaque séance est d’une heure.</w:t>
      </w:r>
      <w:r w:rsidR="00B3261F">
        <w:rPr>
          <w:color w:val="000000"/>
        </w:rPr>
        <w:t xml:space="preserve"> Une certaine cohérence</w:t>
      </w:r>
      <w:r w:rsidR="00822D38">
        <w:rPr>
          <w:color w:val="000000"/>
        </w:rPr>
        <w:t xml:space="preserve"> entre l’ensemble des séances</w:t>
      </w:r>
      <w:r w:rsidR="00B3261F">
        <w:rPr>
          <w:color w:val="000000"/>
        </w:rPr>
        <w:t xml:space="preserve"> doit être prise en compte. Ainsi, chaque cycle collectif sera suivi d’un cycle individuel, tout </w:t>
      </w:r>
      <w:r w:rsidR="00445552">
        <w:rPr>
          <w:color w:val="000000"/>
        </w:rPr>
        <w:t xml:space="preserve">en </w:t>
      </w:r>
      <w:r w:rsidR="00B3261F">
        <w:rPr>
          <w:color w:val="000000"/>
        </w:rPr>
        <w:t>s’adaptant avec les conditions climatique</w:t>
      </w:r>
      <w:r w:rsidR="00854B45">
        <w:rPr>
          <w:color w:val="000000"/>
        </w:rPr>
        <w:t>s</w:t>
      </w:r>
      <w:r w:rsidR="00B3261F">
        <w:rPr>
          <w:color w:val="000000"/>
        </w:rPr>
        <w:t xml:space="preserve"> (notamment pour le volley, la gymna</w:t>
      </w:r>
      <w:r w:rsidR="00D667F8">
        <w:rPr>
          <w:color w:val="000000"/>
        </w:rPr>
        <w:t>stique et la course de vitesse</w:t>
      </w:r>
      <w:r w:rsidR="00445552">
        <w:rPr>
          <w:color w:val="000000"/>
        </w:rPr>
        <w:t xml:space="preserve"> qui nécessite un climat favorable</w:t>
      </w:r>
      <w:r w:rsidR="00D667F8">
        <w:rPr>
          <w:color w:val="000000"/>
        </w:rPr>
        <w:t>).</w:t>
      </w:r>
    </w:p>
    <w:p w:rsidR="00195AA5" w:rsidRDefault="00195AA5" w:rsidP="00D667F8">
      <w:pPr>
        <w:rPr>
          <w:color w:val="000000"/>
        </w:rPr>
      </w:pPr>
      <w:r>
        <w:rPr>
          <w:color w:val="000000"/>
        </w:rPr>
        <w:t>Normalement les fruits de ce projet doivent apparaître après la troisième année</w:t>
      </w:r>
      <w:r w:rsidR="00074C8F">
        <w:rPr>
          <w:color w:val="000000"/>
        </w:rPr>
        <w:t xml:space="preserve"> à partir cette année où il a été conçu</w:t>
      </w:r>
      <w:r w:rsidR="00A6290A">
        <w:rPr>
          <w:color w:val="000000"/>
        </w:rPr>
        <w:t>)</w:t>
      </w:r>
      <w:r>
        <w:rPr>
          <w:color w:val="000000"/>
        </w:rPr>
        <w:t>, l’ensemble des compétences mentionné</w:t>
      </w:r>
      <w:r w:rsidR="00A6290A">
        <w:rPr>
          <w:color w:val="000000"/>
        </w:rPr>
        <w:t>es</w:t>
      </w:r>
      <w:r>
        <w:rPr>
          <w:color w:val="000000"/>
        </w:rPr>
        <w:t xml:space="preserve"> doivent donc avoir lieu</w:t>
      </w:r>
      <w:r w:rsidR="00A6290A">
        <w:rPr>
          <w:color w:val="000000"/>
        </w:rPr>
        <w:t xml:space="preserve"> sur la pratique</w:t>
      </w:r>
      <w:r w:rsidR="006E3073">
        <w:rPr>
          <w:color w:val="000000"/>
        </w:rPr>
        <w:t xml:space="preserve"> </w:t>
      </w:r>
      <w:r w:rsidR="00385DE4">
        <w:rPr>
          <w:color w:val="000000"/>
        </w:rPr>
        <w:t>(</w:t>
      </w:r>
      <w:r w:rsidR="006E3073">
        <w:rPr>
          <w:color w:val="000000"/>
        </w:rPr>
        <w:t>Nous consacrerons un</w:t>
      </w:r>
      <w:r w:rsidR="00086AD2">
        <w:rPr>
          <w:color w:val="000000"/>
        </w:rPr>
        <w:t>e</w:t>
      </w:r>
      <w:r w:rsidR="006E3073">
        <w:rPr>
          <w:color w:val="000000"/>
        </w:rPr>
        <w:t xml:space="preserve"> partie à la fin pour l’évaluation de ce projet</w:t>
      </w:r>
      <w:r w:rsidR="00EE2EF4">
        <w:rPr>
          <w:color w:val="000000"/>
        </w:rPr>
        <w:t xml:space="preserve"> afin de voir dans quelle mesure ses objectifs ont été atteints</w:t>
      </w:r>
      <w:r w:rsidR="00385DE4">
        <w:rPr>
          <w:color w:val="000000"/>
        </w:rPr>
        <w:t>)</w:t>
      </w:r>
      <w:r w:rsidR="006E3073">
        <w:rPr>
          <w:color w:val="000000"/>
        </w:rPr>
        <w:t>.</w:t>
      </w:r>
    </w:p>
    <w:p w:rsidR="00AB63C0" w:rsidRDefault="00AB63C0" w:rsidP="009E2612">
      <w:pPr>
        <w:rPr>
          <w:color w:val="000000"/>
        </w:rPr>
      </w:pPr>
      <w:r>
        <w:rPr>
          <w:color w:val="000000"/>
        </w:rPr>
        <w:t>Une séance théorique par cycle est fortement conseillée, elle doit contenir les points clés suivants : bref définition</w:t>
      </w:r>
      <w:r w:rsidR="0012072E">
        <w:rPr>
          <w:color w:val="000000"/>
        </w:rPr>
        <w:t xml:space="preserve"> de l’activité concernée</w:t>
      </w:r>
      <w:r>
        <w:rPr>
          <w:color w:val="000000"/>
        </w:rPr>
        <w:t>, aperçu historique (les moments les plus marquants), les règles d’or, les aspects techniques</w:t>
      </w:r>
      <w:r w:rsidR="0012072E">
        <w:rPr>
          <w:color w:val="000000"/>
        </w:rPr>
        <w:t xml:space="preserve"> (tactiques et physiques aussi)</w:t>
      </w:r>
      <w:r>
        <w:rPr>
          <w:color w:val="000000"/>
        </w:rPr>
        <w:t xml:space="preserve">, les connaissances biologiques, </w:t>
      </w:r>
      <w:r w:rsidR="00FA6E69">
        <w:rPr>
          <w:color w:val="000000"/>
        </w:rPr>
        <w:t>biomécaniques et</w:t>
      </w:r>
      <w:r w:rsidR="009E2612">
        <w:rPr>
          <w:color w:val="000000"/>
        </w:rPr>
        <w:t xml:space="preserve"> les enjeux de formation</w:t>
      </w:r>
      <w:r w:rsidR="00FA6E69">
        <w:rPr>
          <w:color w:val="000000"/>
        </w:rPr>
        <w:t>.</w:t>
      </w:r>
      <w:r w:rsidR="00A851D3">
        <w:rPr>
          <w:color w:val="000000"/>
        </w:rPr>
        <w:t xml:space="preserve"> Les séances mauvais-temps sont à exploiter dans ce cas ; ne jamais faire du climat déf</w:t>
      </w:r>
      <w:r w:rsidR="0032040B">
        <w:rPr>
          <w:color w:val="000000"/>
        </w:rPr>
        <w:t>avorable un prétexte pour libérer</w:t>
      </w:r>
      <w:r w:rsidR="00A851D3">
        <w:rPr>
          <w:color w:val="000000"/>
        </w:rPr>
        <w:t xml:space="preserve"> les élèves.</w:t>
      </w:r>
    </w:p>
    <w:p w:rsidR="00A60374" w:rsidRDefault="00A60374" w:rsidP="009E2612">
      <w:pPr>
        <w:rPr>
          <w:color w:val="000000"/>
        </w:rPr>
      </w:pPr>
      <w:r>
        <w:rPr>
          <w:color w:val="000000"/>
        </w:rPr>
        <w:t>Remarque :</w:t>
      </w:r>
    </w:p>
    <w:p w:rsidR="00A60374" w:rsidRDefault="00A60374" w:rsidP="009E2612">
      <w:pPr>
        <w:rPr>
          <w:color w:val="000000"/>
        </w:rPr>
      </w:pPr>
      <w:r>
        <w:rPr>
          <w:color w:val="000000"/>
        </w:rPr>
        <w:t xml:space="preserve">Le cahier des élèves est obligatoire, il doit être constamment mis à jour, soigneusement évalué par les enseignants après chaque cycle </w:t>
      </w:r>
      <w:r w:rsidR="00F36FBE">
        <w:rPr>
          <w:color w:val="000000"/>
        </w:rPr>
        <w:t>d’enseignement</w:t>
      </w:r>
      <w:r w:rsidR="00086AD2">
        <w:rPr>
          <w:color w:val="000000"/>
        </w:rPr>
        <w:t>, nous devons également profiter des occasions temporelles afin de présenter des interrogations écrites aux élèves.</w:t>
      </w:r>
    </w:p>
    <w:p w:rsidR="00CB1D27" w:rsidRDefault="00CB1D27" w:rsidP="009E2612">
      <w:pPr>
        <w:rPr>
          <w:color w:val="000000"/>
        </w:rPr>
      </w:pPr>
      <w:r>
        <w:rPr>
          <w:color w:val="000000"/>
        </w:rPr>
        <w:t>Les enseignants doivent gérer le critère</w:t>
      </w:r>
      <w:r w:rsidR="00B87AAE">
        <w:rPr>
          <w:color w:val="000000"/>
        </w:rPr>
        <w:t xml:space="preserve"> mixité avec attention afin d’aboutir à un enseignement efficace et démocrate.</w:t>
      </w:r>
      <w:r w:rsidR="00DF6559">
        <w:rPr>
          <w:color w:val="000000"/>
        </w:rPr>
        <w:t xml:space="preserve"> N</w:t>
      </w:r>
      <w:r w:rsidR="00F068B8">
        <w:rPr>
          <w:color w:val="000000"/>
        </w:rPr>
        <w:t>ous administrerons des questionnaires</w:t>
      </w:r>
      <w:r w:rsidR="00DF6559">
        <w:rPr>
          <w:color w:val="000000"/>
        </w:rPr>
        <w:t xml:space="preserve"> pour le</w:t>
      </w:r>
      <w:r w:rsidR="00F068B8">
        <w:rPr>
          <w:color w:val="000000"/>
        </w:rPr>
        <w:t>s élèves (les deux sexes), afin d’</w:t>
      </w:r>
      <w:r w:rsidR="00DF6559">
        <w:rPr>
          <w:color w:val="000000"/>
        </w:rPr>
        <w:t>avoir une idée</w:t>
      </w:r>
      <w:r w:rsidR="00F068B8">
        <w:rPr>
          <w:color w:val="000000"/>
        </w:rPr>
        <w:t xml:space="preserve"> générale et claire sur l’ensemble de</w:t>
      </w:r>
      <w:r w:rsidR="00DF6559">
        <w:rPr>
          <w:color w:val="000000"/>
        </w:rPr>
        <w:t xml:space="preserve"> leurs repré</w:t>
      </w:r>
      <w:r w:rsidR="00782EBE">
        <w:rPr>
          <w:color w:val="000000"/>
        </w:rPr>
        <w:t>sentations et leurs suggestions</w:t>
      </w:r>
      <w:r w:rsidR="00F068B8">
        <w:rPr>
          <w:color w:val="000000"/>
        </w:rPr>
        <w:t xml:space="preserve"> (vis-à-vis de la mixité dans les cours d’EPS)</w:t>
      </w:r>
      <w:r w:rsidR="00D11877">
        <w:rPr>
          <w:color w:val="000000"/>
        </w:rPr>
        <w:t xml:space="preserve"> et</w:t>
      </w:r>
      <w:r w:rsidR="00782EBE">
        <w:rPr>
          <w:color w:val="000000"/>
        </w:rPr>
        <w:t xml:space="preserve"> nous prendrons en considération </w:t>
      </w:r>
      <w:r w:rsidR="00D11877">
        <w:rPr>
          <w:color w:val="000000"/>
        </w:rPr>
        <w:t>les effectifs des deux sexes dans chaque classe.</w:t>
      </w:r>
    </w:p>
    <w:p w:rsidR="006E3A09" w:rsidRDefault="006E3A09" w:rsidP="009E2612">
      <w:pPr>
        <w:rPr>
          <w:color w:val="000000"/>
        </w:rPr>
      </w:pPr>
      <w:r>
        <w:rPr>
          <w:color w:val="000000"/>
        </w:rPr>
        <w:t>Les séances d’EPS répondront au critère : différenciation pédagogique. Nous allons diviser les classes (selon les niveaux : Tronc commun, 1</w:t>
      </w:r>
      <w:r w:rsidRPr="006E3A09">
        <w:rPr>
          <w:color w:val="000000"/>
          <w:vertAlign w:val="superscript"/>
        </w:rPr>
        <w:t>ère</w:t>
      </w:r>
      <w:r>
        <w:rPr>
          <w:color w:val="000000"/>
        </w:rPr>
        <w:t xml:space="preserve"> Bac et 2</w:t>
      </w:r>
      <w:r w:rsidRPr="006E3A09">
        <w:rPr>
          <w:color w:val="000000"/>
          <w:vertAlign w:val="superscript"/>
        </w:rPr>
        <w:t>ème</w:t>
      </w:r>
      <w:r>
        <w:rPr>
          <w:color w:val="000000"/>
        </w:rPr>
        <w:t xml:space="preserve"> bac) en sous groupes de niveau de pratique</w:t>
      </w:r>
      <w:r w:rsidR="00D25D9B">
        <w:rPr>
          <w:color w:val="000000"/>
        </w:rPr>
        <w:t xml:space="preserve"> (niveaux d’habileté motrice)</w:t>
      </w:r>
      <w:r>
        <w:rPr>
          <w:color w:val="000000"/>
        </w:rPr>
        <w:t>. Le niveau supérieur aura des consignes et des critère</w:t>
      </w:r>
      <w:r w:rsidR="00E86909">
        <w:rPr>
          <w:color w:val="000000"/>
        </w:rPr>
        <w:t>s</w:t>
      </w:r>
      <w:r>
        <w:rPr>
          <w:color w:val="000000"/>
        </w:rPr>
        <w:t xml:space="preserve"> de réussite différents selon la conception de chaque </w:t>
      </w:r>
      <w:r w:rsidR="00E86909">
        <w:rPr>
          <w:color w:val="000000"/>
        </w:rPr>
        <w:t>enseignant</w:t>
      </w:r>
      <w:r>
        <w:rPr>
          <w:color w:val="000000"/>
        </w:rPr>
        <w:t>.</w:t>
      </w:r>
    </w:p>
    <w:p w:rsidR="00E86909" w:rsidRPr="0092402F" w:rsidRDefault="00346D20" w:rsidP="009E2612">
      <w:pPr>
        <w:rPr>
          <w:color w:val="000000"/>
        </w:rPr>
      </w:pPr>
      <w:r w:rsidRPr="0092402F">
        <w:rPr>
          <w:color w:val="000000"/>
        </w:rPr>
        <w:t>Remarque :</w:t>
      </w:r>
    </w:p>
    <w:p w:rsidR="00346D20" w:rsidRDefault="00346D20" w:rsidP="009E2612">
      <w:pPr>
        <w:rPr>
          <w:color w:val="000000"/>
        </w:rPr>
      </w:pPr>
      <w:r>
        <w:rPr>
          <w:color w:val="000000"/>
        </w:rPr>
        <w:t>Le travail des enseignants au cours des séances d’EPS doit</w:t>
      </w:r>
      <w:r w:rsidR="000B1818">
        <w:rPr>
          <w:color w:val="000000"/>
        </w:rPr>
        <w:t xml:space="preserve"> impérativement</w:t>
      </w:r>
      <w:r>
        <w:rPr>
          <w:color w:val="000000"/>
        </w:rPr>
        <w:t xml:space="preserve"> répondre à quelques exigences :</w:t>
      </w:r>
    </w:p>
    <w:p w:rsidR="00346D20" w:rsidRDefault="00053EAC" w:rsidP="00053EAC">
      <w:pPr>
        <w:rPr>
          <w:color w:val="000000"/>
        </w:rPr>
      </w:pPr>
      <w:r>
        <w:rPr>
          <w:color w:val="000000"/>
        </w:rPr>
        <w:t>Adaptation avec le matériel effectivement présent (nombre de ballon, état du matériel…) et son aménagement adéquat au cours des cycles</w:t>
      </w:r>
      <w:r w:rsidR="00F36902">
        <w:rPr>
          <w:color w:val="000000"/>
        </w:rPr>
        <w:t>.</w:t>
      </w:r>
    </w:p>
    <w:p w:rsidR="00F36902" w:rsidRDefault="00F36902" w:rsidP="00053EAC">
      <w:pPr>
        <w:rPr>
          <w:color w:val="000000"/>
        </w:rPr>
      </w:pPr>
      <w:r>
        <w:rPr>
          <w:color w:val="000000"/>
        </w:rPr>
        <w:t xml:space="preserve">Gérer les effectifs, s’adapter avec les contraintes, </w:t>
      </w:r>
      <w:r w:rsidR="009050A1">
        <w:rPr>
          <w:color w:val="000000"/>
        </w:rPr>
        <w:t>faire recours aux enseignants de spécialité…</w:t>
      </w:r>
    </w:p>
    <w:p w:rsidR="00CF4388" w:rsidRDefault="003F345E" w:rsidP="00D667F8">
      <w:pPr>
        <w:rPr>
          <w:color w:val="000000"/>
        </w:rPr>
      </w:pPr>
      <w:r>
        <w:rPr>
          <w:color w:val="000000"/>
        </w:rPr>
        <w:t xml:space="preserve">2) </w:t>
      </w:r>
      <w:r w:rsidR="00CF4388">
        <w:rPr>
          <w:color w:val="000000"/>
        </w:rPr>
        <w:t xml:space="preserve">Autres </w:t>
      </w:r>
      <w:r w:rsidR="00D84FE3">
        <w:rPr>
          <w:color w:val="000000"/>
        </w:rPr>
        <w:t>stratégies :</w:t>
      </w:r>
    </w:p>
    <w:p w:rsidR="009D2FCB" w:rsidRDefault="009D2FCB" w:rsidP="008B24AD">
      <w:pPr>
        <w:rPr>
          <w:color w:val="000000"/>
        </w:rPr>
      </w:pPr>
      <w:r>
        <w:rPr>
          <w:color w:val="000000"/>
        </w:rPr>
        <w:t xml:space="preserve">Les enseignants doivent appuyer les consignes relatives aux valeurs éducatives (organisation, responsabilité, </w:t>
      </w:r>
      <w:r w:rsidR="00BB73B2">
        <w:rPr>
          <w:color w:val="000000"/>
        </w:rPr>
        <w:t>critique et respect)</w:t>
      </w:r>
      <w:r w:rsidR="00244445">
        <w:rPr>
          <w:color w:val="000000"/>
        </w:rPr>
        <w:t xml:space="preserve"> dans les séances des sports collectifs, par la mise en place de « posters » fixés sur des tableaux, l’</w:t>
      </w:r>
      <w:r w:rsidR="009816B6">
        <w:rPr>
          <w:color w:val="000000"/>
        </w:rPr>
        <w:t>élève</w:t>
      </w:r>
      <w:r w:rsidR="00244445">
        <w:rPr>
          <w:color w:val="000000"/>
        </w:rPr>
        <w:t xml:space="preserve"> avant chaque séance doit mettre </w:t>
      </w:r>
      <w:r w:rsidR="008B24AD">
        <w:rPr>
          <w:color w:val="000000"/>
        </w:rPr>
        <w:t>sous ses yeux</w:t>
      </w:r>
      <w:r w:rsidR="009816B6">
        <w:rPr>
          <w:color w:val="000000"/>
        </w:rPr>
        <w:t xml:space="preserve"> ces différentes valeurs par les rassemblements répétés</w:t>
      </w:r>
      <w:r w:rsidR="000B1818">
        <w:rPr>
          <w:color w:val="000000"/>
        </w:rPr>
        <w:t xml:space="preserve"> (exprès)</w:t>
      </w:r>
      <w:r w:rsidR="008B24AD">
        <w:rPr>
          <w:color w:val="000000"/>
        </w:rPr>
        <w:t xml:space="preserve"> faits par les enseignants. Profiter d’un minimum incident afin de rappeler sur ces valeurs.</w:t>
      </w:r>
    </w:p>
    <w:p w:rsidR="000B1818" w:rsidRDefault="00825CD9" w:rsidP="007049D5">
      <w:pPr>
        <w:rPr>
          <w:color w:val="000000"/>
        </w:rPr>
      </w:pPr>
      <w:r>
        <w:rPr>
          <w:color w:val="000000"/>
        </w:rPr>
        <w:t>Les enseignants d’EPS</w:t>
      </w:r>
      <w:r w:rsidR="008978B4">
        <w:rPr>
          <w:color w:val="000000"/>
        </w:rPr>
        <w:t xml:space="preserve"> doivent égale</w:t>
      </w:r>
      <w:r w:rsidR="00F82F0E">
        <w:rPr>
          <w:color w:val="000000"/>
        </w:rPr>
        <w:t>ment responsabiliser les élèves. En effet,</w:t>
      </w:r>
      <w:r w:rsidR="008978B4">
        <w:rPr>
          <w:color w:val="000000"/>
        </w:rPr>
        <w:t xml:space="preserve"> les tâches d’échauffement, d’étirement</w:t>
      </w:r>
      <w:r w:rsidR="00F82F0E">
        <w:rPr>
          <w:color w:val="000000"/>
        </w:rPr>
        <w:t xml:space="preserve"> et</w:t>
      </w:r>
      <w:r w:rsidR="008978B4">
        <w:rPr>
          <w:color w:val="000000"/>
        </w:rPr>
        <w:t xml:space="preserve"> de démonstration seront fait</w:t>
      </w:r>
      <w:r w:rsidR="00F82F0E">
        <w:rPr>
          <w:color w:val="000000"/>
        </w:rPr>
        <w:t>e</w:t>
      </w:r>
      <w:r w:rsidR="008978B4">
        <w:rPr>
          <w:color w:val="000000"/>
        </w:rPr>
        <w:t>s toujours par les élèves par ordre de liste</w:t>
      </w:r>
      <w:r w:rsidR="00F82F0E">
        <w:rPr>
          <w:color w:val="000000"/>
        </w:rPr>
        <w:t>.</w:t>
      </w:r>
      <w:r w:rsidR="007049D5">
        <w:rPr>
          <w:color w:val="000000"/>
        </w:rPr>
        <w:t xml:space="preserve"> </w:t>
      </w:r>
      <w:r w:rsidR="000B1818">
        <w:rPr>
          <w:color w:val="000000"/>
        </w:rPr>
        <w:t xml:space="preserve">Les professeurs d’EPS doivent enseigner ses « rituels » à leurs élèves, et les rappelés à chaque fois </w:t>
      </w:r>
      <w:r w:rsidR="00617DA2">
        <w:rPr>
          <w:color w:val="000000"/>
        </w:rPr>
        <w:t xml:space="preserve">si </w:t>
      </w:r>
      <w:r w:rsidR="000B1818">
        <w:rPr>
          <w:color w:val="000000"/>
        </w:rPr>
        <w:t xml:space="preserve">nécessaire. </w:t>
      </w:r>
    </w:p>
    <w:p w:rsidR="00553A49" w:rsidRDefault="007049D5" w:rsidP="007049D5">
      <w:pPr>
        <w:rPr>
          <w:color w:val="000000"/>
        </w:rPr>
      </w:pPr>
      <w:r>
        <w:rPr>
          <w:color w:val="000000"/>
        </w:rPr>
        <w:t>L’élève doit suivre un système précis concernant le matériel d’EPS, il en est responsable de le faire sortir, le placer sur les installations, l’utiliser convenablement et le ramasser à la fin de la séance.</w:t>
      </w:r>
      <w:r w:rsidR="003F6AA0">
        <w:rPr>
          <w:color w:val="000000"/>
        </w:rPr>
        <w:t xml:space="preserve"> Les professeurs doivent insister sur ce point et </w:t>
      </w:r>
      <w:r w:rsidR="00825CD9">
        <w:rPr>
          <w:color w:val="000000"/>
        </w:rPr>
        <w:t xml:space="preserve">le </w:t>
      </w:r>
      <w:r w:rsidR="003F6AA0">
        <w:rPr>
          <w:color w:val="000000"/>
        </w:rPr>
        <w:t>signaler à chaque fois s’il est nécessaire.</w:t>
      </w:r>
    </w:p>
    <w:p w:rsidR="00FD0E33" w:rsidRDefault="00673FC2" w:rsidP="007049D5">
      <w:pPr>
        <w:rPr>
          <w:color w:val="000000"/>
        </w:rPr>
      </w:pPr>
      <w:r>
        <w:rPr>
          <w:color w:val="000000"/>
        </w:rPr>
        <w:t>La mise en place d’un règlement interne contrôlant la relation entre les élèves dans les cours d’EPS ; chaque élève a le droit de juger les prestations des autres comme il doit accepter les jugements de</w:t>
      </w:r>
      <w:r w:rsidR="00977F19">
        <w:rPr>
          <w:color w:val="000000"/>
        </w:rPr>
        <w:t>s</w:t>
      </w:r>
      <w:r>
        <w:rPr>
          <w:color w:val="000000"/>
        </w:rPr>
        <w:t xml:space="preserve"> autre</w:t>
      </w:r>
      <w:r w:rsidR="00977F19">
        <w:rPr>
          <w:color w:val="000000"/>
        </w:rPr>
        <w:t>s</w:t>
      </w:r>
      <w:r>
        <w:rPr>
          <w:color w:val="000000"/>
        </w:rPr>
        <w:t xml:space="preserve"> sur sa propre prestation</w:t>
      </w:r>
      <w:r w:rsidR="00C17F1D">
        <w:rPr>
          <w:color w:val="000000"/>
        </w:rPr>
        <w:t xml:space="preserve">, les mauvais reproches sont à éviter </w:t>
      </w:r>
      <w:r w:rsidR="00644DB0">
        <w:rPr>
          <w:color w:val="000000"/>
        </w:rPr>
        <w:t>carrément</w:t>
      </w:r>
      <w:r w:rsidR="00C17F1D">
        <w:rPr>
          <w:color w:val="000000"/>
        </w:rPr>
        <w:t xml:space="preserve">, notamment dans </w:t>
      </w:r>
      <w:r w:rsidR="00644DB0">
        <w:rPr>
          <w:color w:val="000000"/>
        </w:rPr>
        <w:t>les matches</w:t>
      </w:r>
      <w:r w:rsidR="00C17F1D">
        <w:rPr>
          <w:color w:val="000000"/>
        </w:rPr>
        <w:t xml:space="preserve"> des sports collectifs. </w:t>
      </w:r>
      <w:r w:rsidR="00825CD9">
        <w:rPr>
          <w:color w:val="000000"/>
        </w:rPr>
        <w:t>En soulevant ce point, les enseignants d’EPS sont appelés à établir un contrat pédagogique concis et claire avec leurs élèves au début de l’année scolaire, et forcer « tout le monde » à l’appliquer à lettre.</w:t>
      </w:r>
    </w:p>
    <w:p w:rsidR="001831FC" w:rsidRDefault="00D3321B" w:rsidP="007049D5">
      <w:pPr>
        <w:rPr>
          <w:color w:val="000000"/>
        </w:rPr>
      </w:pPr>
      <w:r>
        <w:rPr>
          <w:color w:val="000000"/>
        </w:rPr>
        <w:t xml:space="preserve">Les élèves </w:t>
      </w:r>
      <w:r w:rsidR="00DF6809">
        <w:rPr>
          <w:color w:val="000000"/>
        </w:rPr>
        <w:t>doivent être attentifs dans les séances des deux tests (diagnostique et bilan), car ils seront appelé à participer dans les tâches d’observation et d’</w:t>
      </w:r>
      <w:r w:rsidR="00E65AC6">
        <w:rPr>
          <w:color w:val="000000"/>
        </w:rPr>
        <w:t>évaluation.</w:t>
      </w:r>
      <w:r w:rsidR="000B1818">
        <w:rPr>
          <w:color w:val="000000"/>
        </w:rPr>
        <w:t xml:space="preserve"> L’enseignant quand à lui est appelé à les accompagnés et les orienté afin d’éviter les fautes probables </w:t>
      </w:r>
      <w:r w:rsidR="00825CD9">
        <w:rPr>
          <w:color w:val="000000"/>
        </w:rPr>
        <w:t>et de corriger les mauvaises représentations vis-à-vis</w:t>
      </w:r>
      <w:r w:rsidR="000B1818">
        <w:rPr>
          <w:color w:val="000000"/>
        </w:rPr>
        <w:t xml:space="preserve"> ces deux processus pédagogiques. </w:t>
      </w:r>
    </w:p>
    <w:p w:rsidR="00BF0F5F" w:rsidRDefault="00667BD9" w:rsidP="007049D5">
      <w:pPr>
        <w:rPr>
          <w:color w:val="000000"/>
        </w:rPr>
      </w:pPr>
      <w:r>
        <w:rPr>
          <w:color w:val="000000"/>
        </w:rPr>
        <w:t>Pour minimiser les taux de</w:t>
      </w:r>
      <w:r w:rsidR="00916CCD">
        <w:rPr>
          <w:color w:val="000000"/>
        </w:rPr>
        <w:t>s</w:t>
      </w:r>
      <w:r>
        <w:rPr>
          <w:color w:val="000000"/>
        </w:rPr>
        <w:t xml:space="preserve"> retards</w:t>
      </w:r>
      <w:r w:rsidR="00D06748">
        <w:rPr>
          <w:color w:val="000000"/>
        </w:rPr>
        <w:t>, les élèves seront activés par les enseignants d’EPS dans leurs vestiaires</w:t>
      </w:r>
      <w:r w:rsidR="00570F45">
        <w:rPr>
          <w:color w:val="000000"/>
        </w:rPr>
        <w:t>. Les élèves en retard seront sanctionné</w:t>
      </w:r>
      <w:r w:rsidR="00CB61AD">
        <w:rPr>
          <w:color w:val="000000"/>
        </w:rPr>
        <w:t>s</w:t>
      </w:r>
      <w:r w:rsidR="00570F45">
        <w:rPr>
          <w:color w:val="000000"/>
        </w:rPr>
        <w:t xml:space="preserve"> (de façon pédagogique) par des tâches ou des efforts de plus (tractions, tours…).</w:t>
      </w:r>
    </w:p>
    <w:p w:rsidR="000661DD" w:rsidRDefault="000661DD" w:rsidP="007049D5">
      <w:pPr>
        <w:rPr>
          <w:color w:val="000000"/>
        </w:rPr>
      </w:pPr>
      <w:r>
        <w:rPr>
          <w:color w:val="000000"/>
        </w:rPr>
        <w:t>Dans les journées de l’ASS, des compétitions seront organisées toute l’année par les élèves eux même, parmi lesquelles nous citons :</w:t>
      </w:r>
    </w:p>
    <w:p w:rsidR="000661DD" w:rsidRDefault="000661DD" w:rsidP="007049D5">
      <w:pPr>
        <w:rPr>
          <w:color w:val="000000"/>
        </w:rPr>
      </w:pPr>
      <w:r>
        <w:rPr>
          <w:color w:val="000000"/>
        </w:rPr>
        <w:t xml:space="preserve">Cross </w:t>
      </w:r>
      <w:r w:rsidR="00C22E52">
        <w:rPr>
          <w:color w:val="000000"/>
        </w:rPr>
        <w:t xml:space="preserve">au sein de l’établissement </w:t>
      </w:r>
      <w:r>
        <w:rPr>
          <w:color w:val="000000"/>
        </w:rPr>
        <w:t>(directement après la fin du cycle de la course en durée)</w:t>
      </w:r>
      <w:r w:rsidR="00C22E52">
        <w:rPr>
          <w:color w:val="000000"/>
        </w:rPr>
        <w:t>,</w:t>
      </w:r>
      <w:r w:rsidR="000141FF">
        <w:rPr>
          <w:color w:val="000000"/>
        </w:rPr>
        <w:t xml:space="preserve"> en deux éliminatoires</w:t>
      </w:r>
      <w:r w:rsidR="00825CD9">
        <w:rPr>
          <w:color w:val="000000"/>
        </w:rPr>
        <w:t xml:space="preserve"> si possible</w:t>
      </w:r>
      <w:r>
        <w:rPr>
          <w:color w:val="000000"/>
        </w:rPr>
        <w:t>.</w:t>
      </w:r>
    </w:p>
    <w:p w:rsidR="00CB61AD" w:rsidRDefault="000661DD" w:rsidP="007049D5">
      <w:pPr>
        <w:rPr>
          <w:color w:val="000000"/>
        </w:rPr>
      </w:pPr>
      <w:r>
        <w:rPr>
          <w:color w:val="000000"/>
        </w:rPr>
        <w:t>Tournoi d</w:t>
      </w:r>
      <w:r w:rsidR="007E0391">
        <w:rPr>
          <w:color w:val="000000"/>
        </w:rPr>
        <w:t>e Foot</w:t>
      </w:r>
      <w:r>
        <w:rPr>
          <w:color w:val="000000"/>
        </w:rPr>
        <w:t xml:space="preserve">ball (pour </w:t>
      </w:r>
      <w:r w:rsidR="007E0391">
        <w:rPr>
          <w:color w:val="000000"/>
        </w:rPr>
        <w:t>les garçons</w:t>
      </w:r>
      <w:r>
        <w:rPr>
          <w:color w:val="000000"/>
        </w:rPr>
        <w:t xml:space="preserve">), en </w:t>
      </w:r>
      <w:r w:rsidR="007E0391">
        <w:rPr>
          <w:color w:val="000000"/>
        </w:rPr>
        <w:t>parallèle avec un tournoi de Basketball (pour les filles).</w:t>
      </w:r>
    </w:p>
    <w:p w:rsidR="007E0391" w:rsidRDefault="009C05BD" w:rsidP="00825CD9">
      <w:pPr>
        <w:rPr>
          <w:color w:val="000000"/>
        </w:rPr>
      </w:pPr>
      <w:r>
        <w:rPr>
          <w:color w:val="000000"/>
        </w:rPr>
        <w:t xml:space="preserve">Tournoi de Volley-ball (pour les garçons), en parallèle </w:t>
      </w:r>
      <w:r w:rsidR="00825CD9">
        <w:rPr>
          <w:color w:val="000000"/>
        </w:rPr>
        <w:t>avec</w:t>
      </w:r>
      <w:r>
        <w:rPr>
          <w:color w:val="000000"/>
        </w:rPr>
        <w:t xml:space="preserve"> un tournoi de Handball (pour les filles).</w:t>
      </w:r>
    </w:p>
    <w:p w:rsidR="00916CCD" w:rsidRDefault="00916CCD" w:rsidP="007049D5">
      <w:pPr>
        <w:rPr>
          <w:color w:val="000000"/>
        </w:rPr>
      </w:pPr>
      <w:r>
        <w:rPr>
          <w:color w:val="000000"/>
        </w:rPr>
        <w:t>Compétition pour sélect</w:t>
      </w:r>
      <w:r w:rsidR="00825CD9">
        <w:rPr>
          <w:color w:val="000000"/>
        </w:rPr>
        <w:t>ionner le « gymnaste du lycée » pour les garçons et les filles.</w:t>
      </w:r>
    </w:p>
    <w:p w:rsidR="00825CD9" w:rsidRDefault="00825CD9" w:rsidP="007049D5">
      <w:pPr>
        <w:rPr>
          <w:color w:val="000000"/>
        </w:rPr>
      </w:pPr>
      <w:r>
        <w:rPr>
          <w:color w:val="000000"/>
        </w:rPr>
        <w:t>Compétition afin de sélectionner l’élève</w:t>
      </w:r>
      <w:r w:rsidR="00D858D1">
        <w:rPr>
          <w:color w:val="000000"/>
        </w:rPr>
        <w:t xml:space="preserve"> « le plus rapide » du lycée. (</w:t>
      </w:r>
      <w:r w:rsidR="004A1AF3">
        <w:rPr>
          <w:color w:val="000000"/>
        </w:rPr>
        <w:t>Course</w:t>
      </w:r>
      <w:r>
        <w:rPr>
          <w:color w:val="000000"/>
        </w:rPr>
        <w:t xml:space="preserve"> de vitesse pour les filles et les garçons).</w:t>
      </w:r>
    </w:p>
    <w:p w:rsidR="00825CD9" w:rsidRDefault="00825CD9" w:rsidP="007049D5">
      <w:pPr>
        <w:rPr>
          <w:color w:val="000000"/>
        </w:rPr>
      </w:pPr>
    </w:p>
    <w:p w:rsidR="004D27FF" w:rsidRDefault="004D27FF" w:rsidP="007049D5">
      <w:pPr>
        <w:rPr>
          <w:color w:val="000000"/>
        </w:rPr>
      </w:pPr>
      <w:r>
        <w:rPr>
          <w:color w:val="000000"/>
        </w:rPr>
        <w:t xml:space="preserve">Les élèves seront responsables des tâches : d’arbitrage, d’organisation, </w:t>
      </w:r>
      <w:r w:rsidR="000B6A0B">
        <w:rPr>
          <w:color w:val="000000"/>
        </w:rPr>
        <w:t xml:space="preserve">d’adaptation des parcours, </w:t>
      </w:r>
      <w:r>
        <w:rPr>
          <w:color w:val="000000"/>
        </w:rPr>
        <w:t>de préparation, de la table, des fiches…</w:t>
      </w:r>
      <w:r w:rsidR="00825CD9">
        <w:rPr>
          <w:color w:val="000000"/>
        </w:rPr>
        <w:t>les enseignants sont plutôt des accompagnateurs et non pas des teneurs de tâches et de savoir.</w:t>
      </w:r>
    </w:p>
    <w:p w:rsidR="00D21727" w:rsidRDefault="00D21727" w:rsidP="00D21727">
      <w:pPr>
        <w:rPr>
          <w:b/>
          <w:bCs/>
          <w:color w:val="000000"/>
          <w:sz w:val="28"/>
          <w:szCs w:val="28"/>
        </w:rPr>
      </w:pPr>
      <w:r w:rsidRPr="00D21727">
        <w:rPr>
          <w:b/>
          <w:bCs/>
          <w:color w:val="000000"/>
          <w:sz w:val="28"/>
          <w:szCs w:val="28"/>
        </w:rPr>
        <w:t>Conclusion :</w:t>
      </w:r>
    </w:p>
    <w:p w:rsidR="0001522F" w:rsidRDefault="00D21727" w:rsidP="009424FA">
      <w:pPr>
        <w:rPr>
          <w:color w:val="000000"/>
        </w:rPr>
      </w:pPr>
      <w:r>
        <w:rPr>
          <w:color w:val="000000"/>
        </w:rPr>
        <w:t>Nous devons croire à une chose : le travail dans le terrain cache toujours des surprises</w:t>
      </w:r>
      <w:r w:rsidR="0001522F">
        <w:rPr>
          <w:color w:val="000000"/>
        </w:rPr>
        <w:t xml:space="preserve"> et des accidents</w:t>
      </w:r>
      <w:r>
        <w:rPr>
          <w:color w:val="000000"/>
        </w:rPr>
        <w:t>,</w:t>
      </w:r>
      <w:r w:rsidR="0001522F">
        <w:rPr>
          <w:color w:val="000000"/>
        </w:rPr>
        <w:t xml:space="preserve"> nous devons s’adapter rapidement et des fois jouer à l’improviste !</w:t>
      </w:r>
    </w:p>
    <w:p w:rsidR="009424FA" w:rsidRDefault="0001522F" w:rsidP="009424FA">
      <w:pPr>
        <w:rPr>
          <w:color w:val="000000"/>
        </w:rPr>
      </w:pPr>
      <w:r>
        <w:rPr>
          <w:color w:val="000000"/>
        </w:rPr>
        <w:t>D</w:t>
      </w:r>
      <w:r w:rsidR="00D21727">
        <w:rPr>
          <w:color w:val="000000"/>
        </w:rPr>
        <w:t>e ce fait, les enseignants d’EPS au lycée feront de temps à autres des rappels pour les élèves sur les critères de la sécurité</w:t>
      </w:r>
      <w:r w:rsidR="00692CD5">
        <w:rPr>
          <w:color w:val="000000"/>
        </w:rPr>
        <w:t xml:space="preserve"> et de la pratique physique responsable et contrôlée.</w:t>
      </w:r>
      <w:r w:rsidR="009424FA">
        <w:rPr>
          <w:color w:val="000000"/>
        </w:rPr>
        <w:t xml:space="preserve"> </w:t>
      </w:r>
    </w:p>
    <w:p w:rsidR="005F5BD7" w:rsidRDefault="009424FA" w:rsidP="009424FA">
      <w:pPr>
        <w:rPr>
          <w:color w:val="000000"/>
        </w:rPr>
      </w:pPr>
      <w:r>
        <w:rPr>
          <w:color w:val="000000"/>
        </w:rPr>
        <w:t>Ces rappels portent essentiellement sur</w:t>
      </w:r>
      <w:r w:rsidR="005F5BD7">
        <w:rPr>
          <w:color w:val="000000"/>
        </w:rPr>
        <w:t> :</w:t>
      </w:r>
    </w:p>
    <w:p w:rsidR="00953B55" w:rsidRDefault="00953B55" w:rsidP="009424FA">
      <w:pPr>
        <w:rPr>
          <w:color w:val="000000"/>
        </w:rPr>
      </w:pPr>
      <w:r>
        <w:rPr>
          <w:color w:val="000000"/>
        </w:rPr>
        <w:t>-Rappel permanent sur les facteurs de risques intrinsèques et extrinsèques afin de changer quelques mauvaises habitudes tels que les efforts explosives sans préparation préalable, porter des mauvaises espadrilles, exercices de sauts dans des sols durs…</w:t>
      </w:r>
    </w:p>
    <w:p w:rsidR="00D21727" w:rsidRDefault="007C2C8E" w:rsidP="009424FA">
      <w:pPr>
        <w:rPr>
          <w:color w:val="000000"/>
        </w:rPr>
      </w:pPr>
      <w:r>
        <w:rPr>
          <w:color w:val="000000"/>
        </w:rPr>
        <w:t>-</w:t>
      </w:r>
      <w:r w:rsidR="005F5BD7">
        <w:rPr>
          <w:color w:val="000000"/>
        </w:rPr>
        <w:t>L</w:t>
      </w:r>
      <w:r w:rsidR="009424FA">
        <w:rPr>
          <w:color w:val="000000"/>
        </w:rPr>
        <w:t>’importance incontournable</w:t>
      </w:r>
      <w:r w:rsidR="00712D8A">
        <w:rPr>
          <w:color w:val="000000"/>
        </w:rPr>
        <w:t xml:space="preserve"> des exercices d’échauffement, notamment pour les activités de puissance et d’amplitude (course de vitesse</w:t>
      </w:r>
      <w:r w:rsidR="003227D9">
        <w:rPr>
          <w:color w:val="000000"/>
        </w:rPr>
        <w:t>, gymnastique)</w:t>
      </w:r>
      <w:r w:rsidR="00E85AAA">
        <w:rPr>
          <w:color w:val="000000"/>
        </w:rPr>
        <w:t xml:space="preserve"> lorsque les conditions climatique</w:t>
      </w:r>
      <w:r w:rsidR="00CC3678">
        <w:rPr>
          <w:color w:val="000000"/>
        </w:rPr>
        <w:t>s</w:t>
      </w:r>
      <w:r w:rsidR="00E85AAA">
        <w:rPr>
          <w:color w:val="000000"/>
        </w:rPr>
        <w:t xml:space="preserve"> sont froides.</w:t>
      </w:r>
    </w:p>
    <w:p w:rsidR="005F5BD7" w:rsidRDefault="0032479F" w:rsidP="009424FA">
      <w:pPr>
        <w:rPr>
          <w:color w:val="000000"/>
        </w:rPr>
      </w:pPr>
      <w:r>
        <w:rPr>
          <w:color w:val="000000"/>
        </w:rPr>
        <w:t>-</w:t>
      </w:r>
      <w:r w:rsidR="005F5BD7">
        <w:rPr>
          <w:color w:val="000000"/>
        </w:rPr>
        <w:t>L’utilisation convenable du matériel</w:t>
      </w:r>
      <w:r w:rsidR="0091136D">
        <w:rPr>
          <w:color w:val="000000"/>
        </w:rPr>
        <w:t xml:space="preserve"> (tapis de chute, poids, ballons…)</w:t>
      </w:r>
      <w:r w:rsidR="005F5BD7">
        <w:rPr>
          <w:color w:val="000000"/>
        </w:rPr>
        <w:t>.</w:t>
      </w:r>
    </w:p>
    <w:p w:rsidR="00BE0B5B" w:rsidRDefault="0032479F" w:rsidP="009424FA">
      <w:pPr>
        <w:rPr>
          <w:color w:val="000000"/>
        </w:rPr>
      </w:pPr>
      <w:r>
        <w:rPr>
          <w:color w:val="000000"/>
        </w:rPr>
        <w:t>-</w:t>
      </w:r>
      <w:r w:rsidR="0091136D">
        <w:rPr>
          <w:color w:val="000000"/>
        </w:rPr>
        <w:t>La connaissance de son potentiel physique et l</w:t>
      </w:r>
      <w:r w:rsidR="005F5BD7">
        <w:rPr>
          <w:color w:val="000000"/>
        </w:rPr>
        <w:t>e respect de ses limites physiologiques, anatomiques et biomécaniques.</w:t>
      </w:r>
    </w:p>
    <w:p w:rsidR="005F5BD7" w:rsidRDefault="0032479F" w:rsidP="009424FA">
      <w:pPr>
        <w:rPr>
          <w:color w:val="000000"/>
        </w:rPr>
      </w:pPr>
      <w:r>
        <w:rPr>
          <w:color w:val="000000"/>
        </w:rPr>
        <w:t>-</w:t>
      </w:r>
      <w:r w:rsidR="00BE0B5B">
        <w:rPr>
          <w:color w:val="000000"/>
        </w:rPr>
        <w:t>Des notions de bases sur la traumatologie sportives (les claquages,</w:t>
      </w:r>
      <w:r w:rsidR="0091136D">
        <w:rPr>
          <w:color w:val="000000"/>
        </w:rPr>
        <w:t xml:space="preserve"> les crampes,</w:t>
      </w:r>
      <w:r w:rsidR="00BE0B5B">
        <w:rPr>
          <w:color w:val="000000"/>
        </w:rPr>
        <w:t xml:space="preserve"> les déchirures, les entorses, les luxations, les fractures, les microtraumatismes…).</w:t>
      </w:r>
      <w:r w:rsidR="005F5BD7">
        <w:rPr>
          <w:color w:val="000000"/>
        </w:rPr>
        <w:t xml:space="preserve"> </w:t>
      </w:r>
    </w:p>
    <w:p w:rsidR="00953B55" w:rsidRPr="00D21727" w:rsidRDefault="0032479F" w:rsidP="00953B55">
      <w:pPr>
        <w:rPr>
          <w:color w:val="000000"/>
        </w:rPr>
      </w:pPr>
      <w:r>
        <w:rPr>
          <w:color w:val="000000"/>
        </w:rPr>
        <w:t>-</w:t>
      </w:r>
      <w:r w:rsidR="00BE0B5B">
        <w:rPr>
          <w:color w:val="000000"/>
        </w:rPr>
        <w:t>Quelques gestes d’urgence à porter pour un blessé</w:t>
      </w:r>
      <w:r w:rsidR="00540A2E">
        <w:rPr>
          <w:color w:val="000000"/>
        </w:rPr>
        <w:t xml:space="preserve"> (introduction au secouri</w:t>
      </w:r>
      <w:r w:rsidR="00013FE4">
        <w:rPr>
          <w:color w:val="000000"/>
        </w:rPr>
        <w:t>sme)…</w:t>
      </w:r>
    </w:p>
    <w:p w:rsidR="00D21727" w:rsidRPr="00D21727" w:rsidRDefault="0092402F" w:rsidP="00D21727">
      <w:pPr>
        <w:rPr>
          <w:b/>
          <w:bCs/>
          <w:color w:val="000000"/>
          <w:sz w:val="28"/>
          <w:szCs w:val="28"/>
        </w:rPr>
      </w:pPr>
      <w:r>
        <w:rPr>
          <w:b/>
          <w:bCs/>
          <w:color w:val="000000"/>
          <w:sz w:val="28"/>
          <w:szCs w:val="28"/>
        </w:rPr>
        <w:t>Modalités</w:t>
      </w:r>
      <w:r w:rsidR="00D21727" w:rsidRPr="00D21727">
        <w:rPr>
          <w:b/>
          <w:bCs/>
          <w:color w:val="000000"/>
          <w:sz w:val="28"/>
          <w:szCs w:val="28"/>
        </w:rPr>
        <w:t xml:space="preserve"> d’évaluation :</w:t>
      </w:r>
    </w:p>
    <w:p w:rsidR="00D21727" w:rsidRDefault="008C72FD" w:rsidP="00D21727">
      <w:pPr>
        <w:rPr>
          <w:color w:val="000000"/>
        </w:rPr>
      </w:pPr>
      <w:r>
        <w:rPr>
          <w:color w:val="000000"/>
        </w:rPr>
        <w:t xml:space="preserve">1) </w:t>
      </w:r>
      <w:r w:rsidR="005735BC">
        <w:rPr>
          <w:color w:val="000000"/>
        </w:rPr>
        <w:t xml:space="preserve">Evaluation </w:t>
      </w:r>
      <w:r>
        <w:rPr>
          <w:color w:val="000000"/>
        </w:rPr>
        <w:t>des élèves au cours des séances d’EPS :</w:t>
      </w:r>
    </w:p>
    <w:p w:rsidR="005C7BD0" w:rsidRDefault="000C551A" w:rsidP="00C53900">
      <w:pPr>
        <w:rPr>
          <w:color w:val="000000"/>
        </w:rPr>
      </w:pPr>
      <w:r>
        <w:rPr>
          <w:color w:val="000000"/>
        </w:rPr>
        <w:t>Nous aurons besoins d’un ensemble de techniques afin de savoir si les séances d’EPS administré</w:t>
      </w:r>
      <w:r w:rsidR="00C53900">
        <w:rPr>
          <w:color w:val="000000"/>
        </w:rPr>
        <w:t>es</w:t>
      </w:r>
      <w:r>
        <w:rPr>
          <w:color w:val="000000"/>
        </w:rPr>
        <w:t xml:space="preserve"> aux élèves </w:t>
      </w:r>
      <w:r w:rsidR="00C53900">
        <w:rPr>
          <w:color w:val="000000"/>
        </w:rPr>
        <w:t>ont des effets remarquable</w:t>
      </w:r>
      <w:r w:rsidR="000E7A4C">
        <w:rPr>
          <w:color w:val="000000"/>
        </w:rPr>
        <w:t>s</w:t>
      </w:r>
      <w:r w:rsidR="00C53900">
        <w:rPr>
          <w:color w:val="000000"/>
        </w:rPr>
        <w:t>. L’évaluation aura pour objet de juger nos objectifs prévisionnels, de déterminer le niveau de progrès de nos élèves</w:t>
      </w:r>
      <w:r w:rsidR="00077C7B">
        <w:rPr>
          <w:color w:val="000000"/>
        </w:rPr>
        <w:t>, de hiérarchiser, de classer et</w:t>
      </w:r>
      <w:r w:rsidR="00C53900">
        <w:rPr>
          <w:color w:val="000000"/>
        </w:rPr>
        <w:t xml:space="preserve"> d’attribuer des notes… </w:t>
      </w:r>
    </w:p>
    <w:p w:rsidR="00F9600E" w:rsidRDefault="0084678A" w:rsidP="00013FE4">
      <w:pPr>
        <w:rPr>
          <w:color w:val="000000"/>
        </w:rPr>
      </w:pPr>
      <w:r>
        <w:rPr>
          <w:color w:val="000000"/>
        </w:rPr>
        <w:t>Voici quel</w:t>
      </w:r>
      <w:r w:rsidR="006E1264">
        <w:rPr>
          <w:color w:val="000000"/>
        </w:rPr>
        <w:t>ques barèmes, fiches, échelles…</w:t>
      </w:r>
      <w:r>
        <w:rPr>
          <w:color w:val="000000"/>
        </w:rPr>
        <w:t xml:space="preserve"> qui répondent à cette exigence d’évaluation :</w:t>
      </w:r>
    </w:p>
    <w:p w:rsidR="007C38C1" w:rsidRDefault="007C38C1" w:rsidP="00013FE4">
      <w:pPr>
        <w:rPr>
          <w:color w:val="000000"/>
        </w:rPr>
      </w:pPr>
    </w:p>
    <w:tbl>
      <w:tblPr>
        <w:tblStyle w:val="TableGrid"/>
        <w:tblpPr w:leftFromText="141" w:rightFromText="141" w:vertAnchor="text" w:horzAnchor="margin" w:tblpY="931"/>
        <w:tblW w:w="7965" w:type="dxa"/>
        <w:tblLayout w:type="fixed"/>
        <w:tblLook w:val="01E0" w:firstRow="1" w:lastRow="1" w:firstColumn="1" w:lastColumn="1" w:noHBand="0" w:noVBand="0"/>
      </w:tblPr>
      <w:tblGrid>
        <w:gridCol w:w="840"/>
        <w:gridCol w:w="1095"/>
        <w:gridCol w:w="1095"/>
        <w:gridCol w:w="1278"/>
        <w:gridCol w:w="1179"/>
        <w:gridCol w:w="1097"/>
        <w:gridCol w:w="1381"/>
      </w:tblGrid>
      <w:tr w:rsidR="00F04C0D" w:rsidRPr="00391235" w:rsidTr="00013FE4">
        <w:trPr>
          <w:trHeight w:val="298"/>
        </w:trPr>
        <w:tc>
          <w:tcPr>
            <w:tcW w:w="7964" w:type="dxa"/>
            <w:gridSpan w:val="7"/>
            <w:tcBorders>
              <w:top w:val="single" w:sz="4" w:space="0" w:color="auto"/>
              <w:left w:val="single" w:sz="4" w:space="0" w:color="auto"/>
              <w:bottom w:val="single" w:sz="4" w:space="0" w:color="auto"/>
              <w:right w:val="single" w:sz="4" w:space="0" w:color="auto"/>
            </w:tcBorders>
            <w:shd w:val="clear" w:color="auto" w:fill="auto"/>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color w:val="000000"/>
                <w:sz w:val="22"/>
                <w:szCs w:val="22"/>
              </w:rPr>
              <w:t>T.C / GARCONS</w:t>
            </w:r>
          </w:p>
          <w:p w:rsidR="00F04C0D" w:rsidRPr="00391235" w:rsidRDefault="00F04C0D" w:rsidP="00F04C0D">
            <w:pPr>
              <w:jc w:val="center"/>
              <w:rPr>
                <w:rFonts w:ascii="Calibri" w:eastAsia="Calibri" w:hAnsi="Calibri" w:cs="Arial"/>
                <w:color w:val="000000"/>
                <w:sz w:val="22"/>
                <w:szCs w:val="22"/>
              </w:rPr>
            </w:pPr>
          </w:p>
        </w:tc>
      </w:tr>
      <w:tr w:rsidR="00F04C0D" w:rsidRPr="00391235" w:rsidTr="00013FE4">
        <w:trPr>
          <w:cantSplit/>
          <w:trHeight w:val="1367"/>
        </w:trPr>
        <w:tc>
          <w:tcPr>
            <w:tcW w:w="840" w:type="dxa"/>
            <w:vMerge w:val="restart"/>
            <w:tcBorders>
              <w:top w:val="single" w:sz="4" w:space="0" w:color="auto"/>
              <w:left w:val="single" w:sz="4" w:space="0" w:color="auto"/>
              <w:bottom w:val="single" w:sz="4" w:space="0" w:color="auto"/>
              <w:right w:val="single" w:sz="4" w:space="0" w:color="auto"/>
            </w:tcBorders>
            <w:shd w:val="clear" w:color="auto" w:fill="C0C0C0"/>
            <w:textDirection w:val="btL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Note/20</w:t>
            </w:r>
          </w:p>
        </w:tc>
        <w:tc>
          <w:tcPr>
            <w:tcW w:w="10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F04C0D" w:rsidRPr="00391235" w:rsidRDefault="00F04C0D" w:rsidP="00F04C0D">
            <w:pPr>
              <w:ind w:left="113" w:right="113"/>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1000m</w:t>
            </w:r>
          </w:p>
        </w:tc>
        <w:tc>
          <w:tcPr>
            <w:tcW w:w="1095" w:type="dxa"/>
            <w:tcBorders>
              <w:top w:val="single" w:sz="4" w:space="0" w:color="auto"/>
              <w:left w:val="single" w:sz="4" w:space="0" w:color="auto"/>
              <w:bottom w:val="single" w:sz="4" w:space="0" w:color="auto"/>
              <w:right w:val="single" w:sz="4" w:space="0" w:color="auto"/>
            </w:tcBorders>
            <w:shd w:val="clear" w:color="auto" w:fill="C0C0C0"/>
            <w:textDirection w:val="btLr"/>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Lancer de poids (4kg)</w:t>
            </w:r>
          </w:p>
        </w:tc>
        <w:tc>
          <w:tcPr>
            <w:tcW w:w="12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Course de vitesse</w:t>
            </w:r>
          </w:p>
        </w:tc>
        <w:tc>
          <w:tcPr>
            <w:tcW w:w="1179" w:type="dxa"/>
            <w:tcBorders>
              <w:top w:val="single" w:sz="4" w:space="0" w:color="auto"/>
              <w:left w:val="single" w:sz="4" w:space="0" w:color="auto"/>
              <w:bottom w:val="single" w:sz="4" w:space="0" w:color="auto"/>
              <w:right w:val="single" w:sz="4" w:space="0" w:color="auto"/>
            </w:tcBorders>
            <w:shd w:val="clear" w:color="auto" w:fill="C0C0C0"/>
            <w:textDirection w:val="btLr"/>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triple saut</w:t>
            </w:r>
          </w:p>
        </w:tc>
        <w:tc>
          <w:tcPr>
            <w:tcW w:w="109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Saut en longueur</w:t>
            </w:r>
          </w:p>
        </w:tc>
        <w:tc>
          <w:tcPr>
            <w:tcW w:w="1381" w:type="dxa"/>
            <w:tcBorders>
              <w:top w:val="single" w:sz="4" w:space="0" w:color="auto"/>
              <w:left w:val="single" w:sz="4" w:space="0" w:color="auto"/>
              <w:bottom w:val="single" w:sz="4" w:space="0" w:color="auto"/>
              <w:right w:val="single" w:sz="4" w:space="0" w:color="auto"/>
            </w:tcBorders>
            <w:shd w:val="clear" w:color="auto" w:fill="C0C0C0"/>
            <w:textDirection w:val="btLr"/>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Saut en hauteur</w:t>
            </w:r>
          </w:p>
        </w:tc>
      </w:tr>
      <w:tr w:rsidR="00F04C0D" w:rsidRPr="00391235" w:rsidTr="00013FE4">
        <w:trPr>
          <w:cantSplit/>
          <w:trHeight w:val="373"/>
        </w:trPr>
        <w:tc>
          <w:tcPr>
            <w:tcW w:w="8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jc w:val="center"/>
              <w:rPr>
                <w:rFonts w:ascii="Calibri" w:eastAsia="Calibri" w:hAnsi="Calibri" w:cs="Arial"/>
                <w:color w:val="000000"/>
                <w:sz w:val="22"/>
                <w:szCs w:val="22"/>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jc w:val="center"/>
              <w:rPr>
                <w:rFonts w:ascii="Calibri" w:eastAsia="Calibri" w:hAnsi="Calibri" w:cs="Arial"/>
                <w:color w:val="000000"/>
                <w:sz w:val="22"/>
                <w:szCs w:val="22"/>
              </w:rPr>
            </w:pPr>
          </w:p>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(en mn)</w:t>
            </w:r>
          </w:p>
          <w:p w:rsidR="00F04C0D" w:rsidRPr="00391235" w:rsidRDefault="00F04C0D" w:rsidP="00F04C0D">
            <w:pPr>
              <w:jc w:val="center"/>
              <w:rPr>
                <w:rFonts w:ascii="Calibri" w:eastAsia="Calibri" w:hAnsi="Calibri" w:cs="Arial"/>
                <w:color w:val="000000"/>
                <w:sz w:val="22"/>
                <w:szCs w:val="22"/>
              </w:rPr>
            </w:pP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(en cm)</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(en sec)</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(en cm)</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(en m)</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jc w:val="center"/>
              <w:rPr>
                <w:rFonts w:ascii="Calibri" w:eastAsia="Calibri" w:hAnsi="Calibri" w:cs="Arial"/>
                <w:color w:val="000000"/>
                <w:sz w:val="22"/>
                <w:szCs w:val="22"/>
              </w:rPr>
            </w:pPr>
            <w:r w:rsidRPr="00391235">
              <w:rPr>
                <w:rFonts w:ascii="Calibri" w:eastAsia="Calibri" w:hAnsi="Calibri" w:cs="Arial" w:hint="eastAsia"/>
                <w:color w:val="000000"/>
                <w:sz w:val="22"/>
                <w:szCs w:val="22"/>
              </w:rPr>
              <w:t>(En cm)</w:t>
            </w:r>
          </w:p>
        </w:tc>
      </w:tr>
      <w:tr w:rsidR="00F04C0D" w:rsidRPr="00391235" w:rsidTr="00013FE4">
        <w:trPr>
          <w:trHeight w:val="291"/>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pStyle w:val="Heading1"/>
              <w:outlineLvl w:val="0"/>
              <w:rPr>
                <w:rFonts w:ascii="Calibri" w:eastAsia="Calibri" w:hAnsi="Calibri" w:cs="Arial"/>
                <w:b w:val="0"/>
                <w:bCs w:val="0"/>
                <w:color w:val="000000"/>
                <w:sz w:val="22"/>
                <w:szCs w:val="22"/>
              </w:rPr>
            </w:pPr>
            <w:r w:rsidRPr="00391235">
              <w:rPr>
                <w:rFonts w:ascii="Calibri" w:eastAsia="Calibri" w:hAnsi="Calibri" w:cs="Arial"/>
                <w:b w:val="0"/>
                <w:bCs w:val="0"/>
                <w:color w:val="000000"/>
                <w:sz w:val="22"/>
                <w:szCs w:val="22"/>
              </w:rPr>
              <w:t>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pStyle w:val="Heading1"/>
              <w:outlineLvl w:val="0"/>
              <w:rPr>
                <w:rFonts w:ascii="Calibri" w:eastAsia="Calibri" w:hAnsi="Calibri" w:cs="Arial"/>
                <w:b w:val="0"/>
                <w:bCs w:val="0"/>
                <w:color w:val="000000"/>
                <w:sz w:val="22"/>
                <w:szCs w:val="22"/>
              </w:rPr>
            </w:pPr>
            <w:r w:rsidRPr="00391235">
              <w:rPr>
                <w:rFonts w:ascii="Calibri" w:eastAsia="Calibri" w:hAnsi="Calibri" w:cs="Arial"/>
                <w:b w:val="0"/>
                <w:bCs w:val="0"/>
                <w:color w:val="000000"/>
                <w:sz w:val="22"/>
                <w:szCs w:val="22"/>
              </w:rPr>
              <w:t>5.29</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212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16.9</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507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2.33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68</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5.21</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237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16.6</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532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2.48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71.5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5.13</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262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16.2</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557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2.63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5.05</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287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15.9</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582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2.78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78.5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4.57</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312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15.5</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607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2.93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82</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4.49</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337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15.1</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632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3.08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85.5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4.41</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362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14.8</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657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3.23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89</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8</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4.33</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387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14.4</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682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3.38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92.5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9</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4.25</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412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14.1</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707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3.53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96</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0C0C0C"/>
            <w:vAlign w:val="center"/>
          </w:tcPr>
          <w:p w:rsidR="00F04C0D" w:rsidRPr="00391235" w:rsidRDefault="00F04C0D" w:rsidP="00F04C0D">
            <w:pPr>
              <w:widowControl w:val="0"/>
              <w:autoSpaceDE w:val="0"/>
              <w:autoSpaceDN w:val="0"/>
              <w:adjustRightInd w:val="0"/>
              <w:jc w:val="center"/>
              <w:rPr>
                <w:rFonts w:ascii="Calibri" w:eastAsia="Calibri" w:hAnsi="Calibri" w:cs="Arial"/>
                <w:color w:val="EEECE1"/>
                <w:sz w:val="22"/>
                <w:szCs w:val="22"/>
              </w:rPr>
            </w:pPr>
            <w:r w:rsidRPr="00391235">
              <w:rPr>
                <w:rFonts w:ascii="Calibri" w:eastAsia="Calibri" w:hAnsi="Calibri" w:cs="Arial"/>
                <w:color w:val="EEECE1"/>
                <w:sz w:val="22"/>
                <w:szCs w:val="22"/>
              </w:rPr>
              <w:t>10</w:t>
            </w:r>
          </w:p>
        </w:tc>
        <w:tc>
          <w:tcPr>
            <w:tcW w:w="1095" w:type="dxa"/>
            <w:tcBorders>
              <w:top w:val="single" w:sz="4" w:space="0" w:color="auto"/>
              <w:left w:val="single" w:sz="4" w:space="0" w:color="auto"/>
              <w:bottom w:val="single" w:sz="4" w:space="0" w:color="auto"/>
              <w:right w:val="single" w:sz="4" w:space="0" w:color="auto"/>
            </w:tcBorders>
            <w:shd w:val="clear" w:color="auto" w:fill="0C0C0C"/>
            <w:vAlign w:val="center"/>
          </w:tcPr>
          <w:p w:rsidR="00F04C0D" w:rsidRPr="00391235" w:rsidRDefault="00F04C0D" w:rsidP="00F04C0D">
            <w:pPr>
              <w:widowControl w:val="0"/>
              <w:autoSpaceDE w:val="0"/>
              <w:autoSpaceDN w:val="0"/>
              <w:adjustRightInd w:val="0"/>
              <w:jc w:val="center"/>
              <w:rPr>
                <w:rFonts w:ascii="Calibri" w:eastAsia="Calibri" w:hAnsi="Calibri" w:cs="Arial"/>
                <w:color w:val="EEECE1"/>
                <w:sz w:val="22"/>
                <w:szCs w:val="22"/>
              </w:rPr>
            </w:pPr>
            <w:r w:rsidRPr="00391235">
              <w:rPr>
                <w:rFonts w:ascii="Calibri" w:eastAsia="Calibri" w:hAnsi="Calibri" w:cs="Arial"/>
                <w:color w:val="EEECE1"/>
                <w:sz w:val="22"/>
                <w:szCs w:val="22"/>
              </w:rPr>
              <w:t>4.17</w:t>
            </w:r>
          </w:p>
        </w:tc>
        <w:tc>
          <w:tcPr>
            <w:tcW w:w="1095" w:type="dxa"/>
            <w:tcBorders>
              <w:top w:val="single" w:sz="4" w:space="0" w:color="auto"/>
              <w:left w:val="single" w:sz="4" w:space="0" w:color="auto"/>
              <w:bottom w:val="single" w:sz="4" w:space="0" w:color="auto"/>
              <w:right w:val="single" w:sz="4" w:space="0" w:color="auto"/>
            </w:tcBorders>
            <w:shd w:val="clear" w:color="auto" w:fill="0C0C0C"/>
            <w:vAlign w:val="center"/>
          </w:tcPr>
          <w:p w:rsidR="00F04C0D" w:rsidRPr="00391235" w:rsidRDefault="00F04C0D" w:rsidP="00F04C0D">
            <w:pPr>
              <w:widowControl w:val="0"/>
              <w:autoSpaceDE w:val="0"/>
              <w:autoSpaceDN w:val="0"/>
              <w:adjustRightInd w:val="0"/>
              <w:jc w:val="center"/>
              <w:rPr>
                <w:rFonts w:ascii="Calibri" w:eastAsia="Calibri" w:hAnsi="Calibri" w:cs="Arial"/>
                <w:color w:val="EEECE1"/>
                <w:sz w:val="22"/>
                <w:szCs w:val="22"/>
              </w:rPr>
            </w:pPr>
            <w:r w:rsidRPr="00391235">
              <w:rPr>
                <w:rFonts w:ascii="Calibri" w:eastAsia="Calibri" w:hAnsi="Calibri" w:cs="Arial"/>
                <w:color w:val="EEECE1"/>
                <w:sz w:val="22"/>
                <w:szCs w:val="22"/>
              </w:rPr>
              <w:t>437</w:t>
            </w:r>
          </w:p>
        </w:tc>
        <w:tc>
          <w:tcPr>
            <w:tcW w:w="1278" w:type="dxa"/>
            <w:tcBorders>
              <w:top w:val="single" w:sz="4" w:space="0" w:color="auto"/>
              <w:left w:val="single" w:sz="4" w:space="0" w:color="auto"/>
              <w:bottom w:val="single" w:sz="4" w:space="0" w:color="auto"/>
              <w:right w:val="single" w:sz="4" w:space="0" w:color="auto"/>
            </w:tcBorders>
            <w:shd w:val="clear" w:color="auto" w:fill="0C0C0C"/>
            <w:vAlign w:val="center"/>
          </w:tcPr>
          <w:p w:rsidR="00F04C0D" w:rsidRPr="00391235" w:rsidRDefault="00F04C0D" w:rsidP="00F04C0D">
            <w:pPr>
              <w:widowControl w:val="0"/>
              <w:autoSpaceDE w:val="0"/>
              <w:autoSpaceDN w:val="0"/>
              <w:adjustRightInd w:val="0"/>
              <w:jc w:val="center"/>
              <w:rPr>
                <w:rFonts w:ascii="Calibri" w:eastAsia="Calibri" w:hAnsi="Calibri" w:cs="Arial"/>
                <w:color w:val="EEECE1"/>
                <w:sz w:val="22"/>
                <w:szCs w:val="22"/>
              </w:rPr>
            </w:pPr>
            <w:r w:rsidRPr="00391235">
              <w:rPr>
                <w:rFonts w:ascii="Calibri" w:eastAsia="Calibri" w:hAnsi="Calibri" w:cs="Arial"/>
                <w:color w:val="EEECE1"/>
                <w:sz w:val="22"/>
                <w:szCs w:val="22"/>
              </w:rPr>
              <w:t>13.7</w:t>
            </w:r>
          </w:p>
        </w:tc>
        <w:tc>
          <w:tcPr>
            <w:tcW w:w="1179" w:type="dxa"/>
            <w:tcBorders>
              <w:top w:val="single" w:sz="4" w:space="0" w:color="auto"/>
              <w:left w:val="single" w:sz="4" w:space="0" w:color="auto"/>
              <w:bottom w:val="single" w:sz="4" w:space="0" w:color="auto"/>
              <w:right w:val="single" w:sz="4" w:space="0" w:color="auto"/>
            </w:tcBorders>
            <w:shd w:val="clear" w:color="auto" w:fill="0C0C0C"/>
            <w:vAlign w:val="center"/>
          </w:tcPr>
          <w:p w:rsidR="00F04C0D" w:rsidRPr="00391235" w:rsidRDefault="00F04C0D" w:rsidP="00F04C0D">
            <w:pPr>
              <w:widowControl w:val="0"/>
              <w:autoSpaceDE w:val="0"/>
              <w:autoSpaceDN w:val="0"/>
              <w:adjustRightInd w:val="0"/>
              <w:jc w:val="center"/>
              <w:rPr>
                <w:rFonts w:ascii="Calibri" w:eastAsia="Calibri" w:hAnsi="Calibri" w:cs="Arial"/>
                <w:color w:val="EEECE1"/>
                <w:sz w:val="22"/>
                <w:szCs w:val="22"/>
              </w:rPr>
            </w:pPr>
            <w:r w:rsidRPr="00391235">
              <w:rPr>
                <w:rFonts w:ascii="Calibri" w:eastAsia="Calibri" w:hAnsi="Calibri" w:cs="Arial"/>
                <w:color w:val="EEECE1"/>
                <w:sz w:val="22"/>
                <w:szCs w:val="22"/>
              </w:rPr>
              <w:t>732</w:t>
            </w:r>
          </w:p>
        </w:tc>
        <w:tc>
          <w:tcPr>
            <w:tcW w:w="1097" w:type="dxa"/>
            <w:tcBorders>
              <w:top w:val="single" w:sz="4" w:space="0" w:color="auto"/>
              <w:left w:val="single" w:sz="4" w:space="0" w:color="auto"/>
              <w:bottom w:val="single" w:sz="4" w:space="0" w:color="auto"/>
              <w:right w:val="single" w:sz="4" w:space="0" w:color="auto"/>
            </w:tcBorders>
            <w:shd w:val="clear" w:color="auto" w:fill="0C0C0C"/>
            <w:vAlign w:val="center"/>
          </w:tcPr>
          <w:p w:rsidR="00F04C0D" w:rsidRPr="00391235" w:rsidRDefault="00F04C0D" w:rsidP="00F04C0D">
            <w:pPr>
              <w:widowControl w:val="0"/>
              <w:autoSpaceDE w:val="0"/>
              <w:autoSpaceDN w:val="0"/>
              <w:adjustRightInd w:val="0"/>
              <w:jc w:val="center"/>
              <w:rPr>
                <w:rFonts w:ascii="Calibri" w:eastAsia="Calibri" w:hAnsi="Calibri" w:cs="Arial"/>
                <w:color w:val="EEECE1"/>
                <w:sz w:val="22"/>
                <w:szCs w:val="22"/>
              </w:rPr>
            </w:pPr>
            <w:r w:rsidRPr="00391235">
              <w:rPr>
                <w:rFonts w:ascii="Calibri" w:eastAsia="Calibri" w:hAnsi="Calibri" w:cs="Arial"/>
                <w:color w:val="EEECE1"/>
                <w:sz w:val="22"/>
                <w:szCs w:val="22"/>
              </w:rPr>
              <w:t>3.68</w:t>
            </w:r>
          </w:p>
        </w:tc>
        <w:tc>
          <w:tcPr>
            <w:tcW w:w="1381" w:type="dxa"/>
            <w:tcBorders>
              <w:top w:val="single" w:sz="4" w:space="0" w:color="auto"/>
              <w:left w:val="single" w:sz="4" w:space="0" w:color="auto"/>
              <w:bottom w:val="single" w:sz="4" w:space="0" w:color="auto"/>
              <w:right w:val="single" w:sz="4" w:space="0" w:color="auto"/>
            </w:tcBorders>
            <w:shd w:val="clear" w:color="auto" w:fill="0C0C0C"/>
            <w:vAlign w:val="center"/>
          </w:tcPr>
          <w:p w:rsidR="00F04C0D" w:rsidRPr="00391235" w:rsidRDefault="00F04C0D" w:rsidP="00F04C0D">
            <w:pPr>
              <w:widowControl w:val="0"/>
              <w:autoSpaceDE w:val="0"/>
              <w:autoSpaceDN w:val="0"/>
              <w:adjustRightInd w:val="0"/>
              <w:jc w:val="center"/>
              <w:rPr>
                <w:rFonts w:ascii="Calibri" w:eastAsia="Calibri" w:hAnsi="Calibri" w:cs="Arial"/>
                <w:color w:val="EEECE1"/>
                <w:sz w:val="22"/>
                <w:szCs w:val="22"/>
              </w:rPr>
            </w:pPr>
            <w:r w:rsidRPr="00391235">
              <w:rPr>
                <w:rFonts w:ascii="Calibri" w:eastAsia="Calibri" w:hAnsi="Calibri" w:cs="Arial"/>
                <w:color w:val="EEECE1"/>
                <w:sz w:val="22"/>
                <w:szCs w:val="22"/>
              </w:rPr>
              <w:t>99.5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4.09</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472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13.4</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757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3.83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103</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4.01</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507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13</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782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3.98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107</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3.53</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542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12.7</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807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4.13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110</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14</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3.45</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577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12.3</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842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4.28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115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15</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3.37</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612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12</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876</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4.43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120</w:t>
            </w:r>
          </w:p>
        </w:tc>
      </w:tr>
      <w:tr w:rsidR="00F04C0D" w:rsidRPr="00391235" w:rsidTr="00013FE4">
        <w:trPr>
          <w:trHeight w:val="291"/>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16</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3.29</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647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11.6</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912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4.58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125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17</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3.21</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682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11.2</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947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4.73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130</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18</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3.13</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717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10.9</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982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4.88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135</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19</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3.05</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752</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10.5</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1017</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5.03</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140</w:t>
            </w:r>
          </w:p>
        </w:tc>
      </w:tr>
      <w:tr w:rsidR="00F04C0D" w:rsidRPr="00391235" w:rsidTr="00013FE4">
        <w:trPr>
          <w:trHeight w:val="276"/>
        </w:trPr>
        <w:tc>
          <w:tcPr>
            <w:tcW w:w="840"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20</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2.57</w:t>
            </w:r>
          </w:p>
        </w:tc>
        <w:tc>
          <w:tcPr>
            <w:tcW w:w="1095"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787</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10.2</w:t>
            </w:r>
          </w:p>
        </w:tc>
        <w:tc>
          <w:tcPr>
            <w:tcW w:w="1179"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1052</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5.18</w:t>
            </w:r>
          </w:p>
        </w:tc>
        <w:tc>
          <w:tcPr>
            <w:tcW w:w="1381" w:type="dxa"/>
            <w:tcBorders>
              <w:top w:val="single" w:sz="4" w:space="0" w:color="auto"/>
              <w:left w:val="single" w:sz="4" w:space="0" w:color="auto"/>
              <w:bottom w:val="single" w:sz="4" w:space="0" w:color="auto"/>
              <w:right w:val="single" w:sz="4" w:space="0" w:color="auto"/>
            </w:tcBorders>
            <w:shd w:val="clear" w:color="auto" w:fill="C0C0C0"/>
            <w:vAlign w:val="center"/>
          </w:tcPr>
          <w:p w:rsidR="00F04C0D" w:rsidRPr="00391235" w:rsidRDefault="00F04C0D" w:rsidP="00F04C0D">
            <w:pPr>
              <w:widowControl w:val="0"/>
              <w:autoSpaceDE w:val="0"/>
              <w:autoSpaceDN w:val="0"/>
              <w:adjustRightInd w:val="0"/>
              <w:jc w:val="center"/>
              <w:rPr>
                <w:rFonts w:ascii="Calibri" w:eastAsia="Calibri" w:hAnsi="Calibri" w:cs="Arial"/>
                <w:color w:val="000000"/>
                <w:sz w:val="22"/>
                <w:szCs w:val="22"/>
              </w:rPr>
            </w:pPr>
            <w:r w:rsidRPr="00391235">
              <w:rPr>
                <w:rFonts w:ascii="Calibri" w:eastAsia="Calibri" w:hAnsi="Calibri" w:cs="Arial"/>
                <w:color w:val="000000"/>
                <w:sz w:val="22"/>
                <w:szCs w:val="22"/>
              </w:rPr>
              <w:t>145</w:t>
            </w:r>
          </w:p>
        </w:tc>
      </w:tr>
    </w:tbl>
    <w:p w:rsidR="00013FE4" w:rsidRDefault="00D95A1F" w:rsidP="00013FE4">
      <w:pPr>
        <w:jc w:val="center"/>
        <w:rPr>
          <w:color w:val="000000"/>
        </w:rPr>
      </w:pPr>
      <w:r>
        <w:rPr>
          <w:color w:val="000000"/>
        </w:rPr>
        <w:t>Barème de notation d’athlétis</w:t>
      </w:r>
      <w:r w:rsidR="00FE448D">
        <w:rPr>
          <w:color w:val="000000"/>
        </w:rPr>
        <w:t>me des garçons du Tronc commun </w:t>
      </w:r>
    </w:p>
    <w:p w:rsidR="006E1264" w:rsidRPr="00013FE4" w:rsidRDefault="00D95A1F" w:rsidP="00013FE4">
      <w:pPr>
        <w:rPr>
          <w:color w:val="000000"/>
        </w:rPr>
      </w:pPr>
      <w:r w:rsidRPr="00FE448D">
        <w:rPr>
          <w:b/>
          <w:bCs/>
          <w:color w:val="000000"/>
        </w:rPr>
        <w:t>Remarque :</w:t>
      </w:r>
    </w:p>
    <w:p w:rsidR="00AF5256" w:rsidRDefault="00D95A1F" w:rsidP="007C38C1">
      <w:pPr>
        <w:rPr>
          <w:color w:val="000000"/>
        </w:rPr>
      </w:pPr>
      <w:r>
        <w:rPr>
          <w:color w:val="000000"/>
        </w:rPr>
        <w:t>Pour avoir l’ensemble des barèmes de l’athlétisme, consultez les O.P 2006.</w:t>
      </w:r>
    </w:p>
    <w:p w:rsidR="007C38C1" w:rsidRDefault="007C38C1" w:rsidP="007C38C1">
      <w:pPr>
        <w:rPr>
          <w:color w:val="000000"/>
        </w:rPr>
      </w:pPr>
    </w:p>
    <w:p w:rsidR="007C38C1" w:rsidRDefault="007C38C1" w:rsidP="007C38C1">
      <w:pPr>
        <w:rPr>
          <w:color w:val="000000"/>
        </w:rPr>
      </w:pPr>
    </w:p>
    <w:p w:rsidR="007C38C1" w:rsidRDefault="007C38C1" w:rsidP="007C38C1">
      <w:pPr>
        <w:rPr>
          <w:color w:val="000000"/>
        </w:rPr>
      </w:pPr>
    </w:p>
    <w:p w:rsidR="00241BDB" w:rsidRDefault="00241BDB" w:rsidP="007C38C1">
      <w:pPr>
        <w:rPr>
          <w:color w:val="000000"/>
        </w:rPr>
      </w:pPr>
    </w:p>
    <w:p w:rsidR="007C38C1" w:rsidRPr="00013FE4" w:rsidRDefault="007C38C1" w:rsidP="007C38C1">
      <w:pPr>
        <w:rPr>
          <w:rStyle w:val="BodyTextChar"/>
          <w:rFonts w:asciiTheme="minorHAnsi" w:eastAsiaTheme="minorHAnsi" w:hAnsiTheme="minorHAnsi" w:cstheme="minorBidi"/>
          <w:color w:val="000000"/>
          <w:sz w:val="22"/>
          <w:szCs w:val="22"/>
        </w:rPr>
      </w:pPr>
    </w:p>
    <w:p w:rsidR="00391235" w:rsidRPr="00391235" w:rsidRDefault="00391235" w:rsidP="00391235">
      <w:pPr>
        <w:jc w:val="center"/>
        <w:rPr>
          <w:rFonts w:ascii="Calibri" w:eastAsia="Calibri" w:hAnsi="Calibri" w:cs="Arial"/>
          <w:color w:val="000000"/>
        </w:rPr>
      </w:pPr>
      <w:r w:rsidRPr="00391235">
        <w:rPr>
          <w:rFonts w:ascii="Calibri" w:eastAsia="Calibri" w:hAnsi="Calibri" w:cs="Arial"/>
          <w:color w:val="000000"/>
        </w:rPr>
        <w:t>La notation en gymnastique</w:t>
      </w:r>
      <w:r w:rsidRPr="00391235">
        <w:rPr>
          <w:color w:val="000000"/>
        </w:rPr>
        <w:t> :</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4"/>
        <w:gridCol w:w="1898"/>
        <w:gridCol w:w="1957"/>
        <w:gridCol w:w="1957"/>
      </w:tblGrid>
      <w:tr w:rsidR="00391235" w:rsidRPr="00391235" w:rsidTr="002906E6">
        <w:tc>
          <w:tcPr>
            <w:tcW w:w="3420" w:type="dxa"/>
          </w:tcPr>
          <w:p w:rsidR="00391235" w:rsidRPr="00391235" w:rsidRDefault="00391235" w:rsidP="002906E6">
            <w:pPr>
              <w:rPr>
                <w:rFonts w:ascii="Calibri" w:eastAsia="Calibri" w:hAnsi="Calibri" w:cs="Arial"/>
                <w:color w:val="000000"/>
              </w:rPr>
            </w:pPr>
          </w:p>
        </w:tc>
        <w:tc>
          <w:tcPr>
            <w:tcW w:w="2086" w:type="dxa"/>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Tronc commun</w:t>
            </w:r>
          </w:p>
        </w:tc>
        <w:tc>
          <w:tcPr>
            <w:tcW w:w="2087" w:type="dxa"/>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1ère année baccalauréat</w:t>
            </w:r>
          </w:p>
        </w:tc>
        <w:tc>
          <w:tcPr>
            <w:tcW w:w="2087" w:type="dxa"/>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2ème année baccalauréat</w:t>
            </w:r>
          </w:p>
        </w:tc>
      </w:tr>
      <w:tr w:rsidR="00391235" w:rsidRPr="00391235" w:rsidTr="002906E6">
        <w:tc>
          <w:tcPr>
            <w:tcW w:w="3420" w:type="dxa"/>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Difficultés</w:t>
            </w:r>
          </w:p>
        </w:tc>
        <w:tc>
          <w:tcPr>
            <w:tcW w:w="2086"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7</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7</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7</w:t>
            </w:r>
          </w:p>
        </w:tc>
      </w:tr>
      <w:tr w:rsidR="00391235" w:rsidRPr="00391235" w:rsidTr="002906E6">
        <w:tc>
          <w:tcPr>
            <w:tcW w:w="3420" w:type="dxa"/>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Composition</w:t>
            </w:r>
          </w:p>
        </w:tc>
        <w:tc>
          <w:tcPr>
            <w:tcW w:w="2086"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2</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2</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2</w:t>
            </w:r>
          </w:p>
        </w:tc>
      </w:tr>
      <w:tr w:rsidR="00391235" w:rsidRPr="00391235" w:rsidTr="002906E6">
        <w:tc>
          <w:tcPr>
            <w:tcW w:w="3420" w:type="dxa"/>
          </w:tcPr>
          <w:p w:rsidR="00391235" w:rsidRPr="00391235" w:rsidRDefault="00391235" w:rsidP="002906E6">
            <w:pPr>
              <w:rPr>
                <w:rFonts w:ascii="Calibri" w:eastAsia="Calibri" w:hAnsi="Calibri" w:cs="Arial"/>
                <w:color w:val="000000"/>
              </w:rPr>
            </w:pPr>
            <w:r w:rsidRPr="00391235">
              <w:rPr>
                <w:rFonts w:ascii="Calibri" w:eastAsia="Calibri" w:hAnsi="Calibri" w:cs="Arial"/>
                <w:color w:val="000000"/>
              </w:rPr>
              <w:t>Exécution (4 familles différentes)</w:t>
            </w:r>
          </w:p>
        </w:tc>
        <w:tc>
          <w:tcPr>
            <w:tcW w:w="2086"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3</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4</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5</w:t>
            </w:r>
          </w:p>
        </w:tc>
      </w:tr>
      <w:tr w:rsidR="00391235" w:rsidRPr="00391235" w:rsidTr="002906E6">
        <w:tc>
          <w:tcPr>
            <w:tcW w:w="3420" w:type="dxa"/>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Note finale (connaissances procédurales)</w:t>
            </w:r>
          </w:p>
        </w:tc>
        <w:tc>
          <w:tcPr>
            <w:tcW w:w="2086"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12</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13</w:t>
            </w:r>
          </w:p>
        </w:tc>
        <w:tc>
          <w:tcPr>
            <w:tcW w:w="2087" w:type="dxa"/>
            <w:vAlign w:val="center"/>
          </w:tcPr>
          <w:p w:rsidR="00391235" w:rsidRPr="00391235" w:rsidRDefault="00391235" w:rsidP="00391235">
            <w:pPr>
              <w:rPr>
                <w:rFonts w:ascii="Calibri" w:eastAsia="Calibri" w:hAnsi="Calibri" w:cs="Arial"/>
                <w:color w:val="000000"/>
              </w:rPr>
            </w:pPr>
            <w:r w:rsidRPr="00391235">
              <w:rPr>
                <w:rFonts w:ascii="Calibri" w:eastAsia="Calibri" w:hAnsi="Calibri" w:cs="Arial"/>
                <w:color w:val="000000"/>
              </w:rPr>
              <w:t>14</w:t>
            </w:r>
          </w:p>
        </w:tc>
      </w:tr>
    </w:tbl>
    <w:p w:rsidR="00AF5256" w:rsidRDefault="00AF5256" w:rsidP="00391235">
      <w:pPr>
        <w:spacing w:after="0" w:line="240" w:lineRule="auto"/>
        <w:rPr>
          <w:b/>
          <w:bCs/>
          <w:color w:val="000000"/>
        </w:rPr>
      </w:pPr>
    </w:p>
    <w:p w:rsidR="00391235" w:rsidRPr="00391235" w:rsidRDefault="00AF5256" w:rsidP="00391235">
      <w:pPr>
        <w:spacing w:after="0" w:line="240" w:lineRule="auto"/>
        <w:rPr>
          <w:rFonts w:ascii="Calibri" w:eastAsia="Calibri" w:hAnsi="Calibri" w:cs="Arial"/>
          <w:b/>
          <w:bCs/>
          <w:color w:val="000000"/>
        </w:rPr>
      </w:pPr>
      <w:r>
        <w:rPr>
          <w:rFonts w:ascii="Calibri" w:eastAsia="Calibri" w:hAnsi="Calibri" w:cs="Arial"/>
          <w:b/>
          <w:bCs/>
          <w:color w:val="000000"/>
        </w:rPr>
        <w:t xml:space="preserve">1) </w:t>
      </w:r>
      <w:r w:rsidR="00391235" w:rsidRPr="00391235">
        <w:rPr>
          <w:rFonts w:ascii="Calibri" w:eastAsia="Calibri" w:hAnsi="Calibri" w:cs="Arial"/>
          <w:b/>
          <w:bCs/>
          <w:color w:val="000000"/>
        </w:rPr>
        <w:t>La difficulté (voir tableau ci-dessous =  7 points) :</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Les trois niveaux scolaires présentent au moins sept exercices :</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b/>
        <w:t xml:space="preserve">   TC : 2A 3B 2C  (2 x 0.5 + 3 x 1 + 2 x 1.5 = 7 points)</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b/>
        <w:t>1Bac : 2B 3C 2D  (2 x 0.5 + 3 x 1 + 2 x 1.5 = 7 points)</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b/>
        <w:t>2 Bac: 2C 3D 2E  (2 x 0.5 + 3 x 1 + 2 x 1.5 = 7 points)</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 xml:space="preserve">Lorsqu'une difficulté est manquante, elle peut être partiellement remplacée par une difficulté inférieure (dans ce </w:t>
      </w:r>
      <w:r w:rsidR="00FE448D" w:rsidRPr="00391235">
        <w:rPr>
          <w:rFonts w:ascii="Calibri" w:eastAsia="Calibri" w:hAnsi="Calibri" w:cs="Arial"/>
          <w:color w:val="000000"/>
        </w:rPr>
        <w:t>cas, elle</w:t>
      </w:r>
      <w:r w:rsidRPr="00391235">
        <w:rPr>
          <w:rFonts w:ascii="Calibri" w:eastAsia="Calibri" w:hAnsi="Calibri" w:cs="Arial"/>
          <w:color w:val="000000"/>
        </w:rPr>
        <w:t xml:space="preserve"> vaut 0.25point). </w:t>
      </w:r>
    </w:p>
    <w:p w:rsid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Une difficulté supérieure peut remplacer une difficulté inférieure.</w:t>
      </w:r>
    </w:p>
    <w:p w:rsidR="00AF5256" w:rsidRPr="00391235" w:rsidRDefault="00AF5256" w:rsidP="00391235">
      <w:pPr>
        <w:spacing w:after="0" w:line="240" w:lineRule="auto"/>
        <w:rPr>
          <w:rFonts w:ascii="Calibri" w:eastAsia="Calibri" w:hAnsi="Calibri" w:cs="Arial"/>
          <w:color w:val="000000"/>
        </w:rPr>
      </w:pPr>
    </w:p>
    <w:p w:rsidR="002906E6" w:rsidRDefault="00391235" w:rsidP="00391235">
      <w:pPr>
        <w:spacing w:after="0" w:line="240" w:lineRule="auto"/>
        <w:rPr>
          <w:b/>
          <w:bCs/>
          <w:color w:val="000000"/>
        </w:rPr>
      </w:pPr>
      <w:r w:rsidRPr="00391235">
        <w:rPr>
          <w:rFonts w:ascii="Calibri" w:eastAsia="Calibri" w:hAnsi="Calibri" w:cs="Arial"/>
          <w:b/>
          <w:bCs/>
          <w:color w:val="000000"/>
        </w:rPr>
        <w:t xml:space="preserve">2)  La composition </w:t>
      </w:r>
    </w:p>
    <w:p w:rsidR="00391235" w:rsidRPr="00391235" w:rsidRDefault="002906E6" w:rsidP="00391235">
      <w:pPr>
        <w:spacing w:after="0" w:line="240" w:lineRule="auto"/>
        <w:rPr>
          <w:rFonts w:ascii="Calibri" w:eastAsia="Calibri" w:hAnsi="Calibri" w:cs="Arial"/>
          <w:color w:val="000000"/>
        </w:rPr>
      </w:pPr>
      <w:r w:rsidRPr="002906E6">
        <w:rPr>
          <w:color w:val="000000"/>
        </w:rPr>
        <w:t>(4</w:t>
      </w:r>
      <w:r w:rsidR="00391235" w:rsidRPr="00391235">
        <w:rPr>
          <w:rFonts w:ascii="Calibri" w:eastAsia="Calibri" w:hAnsi="Calibri" w:cs="Arial"/>
          <w:color w:val="000000"/>
        </w:rPr>
        <w:t xml:space="preserve"> familles plus une série acrobatique </w:t>
      </w:r>
      <w:r w:rsidR="00391235">
        <w:rPr>
          <w:color w:val="000000"/>
        </w:rPr>
        <w:t>ou chorégraphique = 2 points) :</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 xml:space="preserve">L'élève doit choisir quatre familles différentes parmi les huit </w:t>
      </w:r>
      <w:r w:rsidR="002906E6" w:rsidRPr="00391235">
        <w:rPr>
          <w:color w:val="000000"/>
        </w:rPr>
        <w:t>figurants</w:t>
      </w:r>
      <w:r w:rsidRPr="00391235">
        <w:rPr>
          <w:rFonts w:ascii="Calibri" w:eastAsia="Calibri" w:hAnsi="Calibri" w:cs="Arial"/>
          <w:color w:val="000000"/>
        </w:rPr>
        <w:t xml:space="preserve"> sur le tableau des difficultés.  Pour chaque famille présentée il obtient 0.4 point.  </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Les garçons doivent présenter une série de deux acrobaties enchaînées ce qui leur permet d'obtenir 0,4 point (ex. saut de mains et roue, Roue et rondade, Roulade avant et saut de tête, etc.).</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Les filles doivent obligatoirement présenter une série de trois mouvements chorégraphiques enchaînés ce qui leur permet d'obtenir 0,4 point (ex. Saut de chat, pivot et saut groupé, etc.).</w:t>
      </w:r>
    </w:p>
    <w:p w:rsid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Le maximum de point possible pour la composition est de 2 points.</w:t>
      </w:r>
    </w:p>
    <w:p w:rsidR="00AF5256" w:rsidRPr="00391235" w:rsidRDefault="00AF5256" w:rsidP="00391235">
      <w:pPr>
        <w:spacing w:after="0" w:line="240" w:lineRule="auto"/>
        <w:rPr>
          <w:rFonts w:ascii="Calibri" w:eastAsia="Calibri" w:hAnsi="Calibri" w:cs="Arial"/>
          <w:color w:val="000000"/>
        </w:rPr>
      </w:pPr>
    </w:p>
    <w:p w:rsidR="00391235" w:rsidRDefault="00391235" w:rsidP="00391235">
      <w:pPr>
        <w:spacing w:after="0" w:line="240" w:lineRule="auto"/>
        <w:rPr>
          <w:b/>
          <w:bCs/>
          <w:color w:val="000000"/>
        </w:rPr>
      </w:pPr>
      <w:r w:rsidRPr="00391235">
        <w:rPr>
          <w:rFonts w:ascii="Calibri" w:eastAsia="Calibri" w:hAnsi="Calibri" w:cs="Arial"/>
          <w:b/>
          <w:bCs/>
          <w:color w:val="000000"/>
        </w:rPr>
        <w:t>3) L’exécution :</w:t>
      </w:r>
    </w:p>
    <w:p w:rsidR="00391235" w:rsidRPr="00391235" w:rsidRDefault="00391235" w:rsidP="00391235">
      <w:pPr>
        <w:spacing w:after="0" w:line="240" w:lineRule="auto"/>
        <w:rPr>
          <w:rFonts w:ascii="Calibri" w:eastAsia="Calibri" w:hAnsi="Calibri" w:cs="Arial"/>
          <w:b/>
          <w:bCs/>
          <w:color w:val="000000"/>
        </w:rPr>
      </w:pPr>
      <w:r w:rsidRPr="00391235">
        <w:rPr>
          <w:rFonts w:ascii="Calibri" w:eastAsia="Calibri" w:hAnsi="Calibri" w:cs="Arial"/>
          <w:color w:val="000000"/>
        </w:rPr>
        <w:t>La note de l'exécution est variable selon le niveau scolaire.</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L'exécution peut être notée suite à une appréciation analytique ou globale :</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Appréciation analytique : Petite faute</w:t>
      </w:r>
      <w:r w:rsidRPr="00391235">
        <w:rPr>
          <w:rFonts w:ascii="Calibri" w:eastAsia="Calibri" w:hAnsi="Calibri" w:cs="Arial"/>
          <w:color w:val="000000"/>
        </w:rPr>
        <w:tab/>
        <w:t xml:space="preserve">         =  0.1 point</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b/>
      </w:r>
      <w:r w:rsidRPr="00391235">
        <w:rPr>
          <w:rFonts w:ascii="Calibri" w:eastAsia="Calibri" w:hAnsi="Calibri" w:cs="Arial"/>
          <w:color w:val="000000"/>
        </w:rPr>
        <w:tab/>
      </w:r>
      <w:r w:rsidRPr="00391235">
        <w:rPr>
          <w:rFonts w:ascii="Calibri" w:eastAsia="Calibri" w:hAnsi="Calibri" w:cs="Arial"/>
          <w:color w:val="000000"/>
        </w:rPr>
        <w:tab/>
      </w:r>
      <w:r w:rsidRPr="00391235">
        <w:rPr>
          <w:rFonts w:ascii="Calibri" w:eastAsia="Calibri" w:hAnsi="Calibri" w:cs="Arial"/>
          <w:color w:val="000000"/>
        </w:rPr>
        <w:tab/>
        <w:t xml:space="preserve">    Faute moyenne </w:t>
      </w:r>
      <w:r w:rsidRPr="00391235">
        <w:rPr>
          <w:rFonts w:ascii="Calibri" w:eastAsia="Calibri" w:hAnsi="Calibri" w:cs="Arial"/>
          <w:color w:val="000000"/>
        </w:rPr>
        <w:tab/>
        <w:t>=  0.2 point</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b/>
      </w:r>
      <w:r w:rsidRPr="00391235">
        <w:rPr>
          <w:rFonts w:ascii="Calibri" w:eastAsia="Calibri" w:hAnsi="Calibri" w:cs="Arial"/>
          <w:color w:val="000000"/>
        </w:rPr>
        <w:tab/>
      </w:r>
      <w:r w:rsidRPr="00391235">
        <w:rPr>
          <w:rFonts w:ascii="Calibri" w:eastAsia="Calibri" w:hAnsi="Calibri" w:cs="Arial"/>
          <w:color w:val="000000"/>
        </w:rPr>
        <w:tab/>
      </w:r>
      <w:r w:rsidRPr="00391235">
        <w:rPr>
          <w:rFonts w:ascii="Calibri" w:eastAsia="Calibri" w:hAnsi="Calibri" w:cs="Arial"/>
          <w:color w:val="000000"/>
        </w:rPr>
        <w:tab/>
        <w:t xml:space="preserve">    Faute grossière  </w:t>
      </w:r>
      <w:r w:rsidRPr="00391235">
        <w:rPr>
          <w:rFonts w:ascii="Calibri" w:eastAsia="Calibri" w:hAnsi="Calibri" w:cs="Arial"/>
          <w:color w:val="000000"/>
        </w:rPr>
        <w:tab/>
        <w:t>=  0.3 point</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b/>
      </w:r>
      <w:r w:rsidRPr="00391235">
        <w:rPr>
          <w:rFonts w:ascii="Calibri" w:eastAsia="Calibri" w:hAnsi="Calibri" w:cs="Arial"/>
          <w:color w:val="000000"/>
        </w:rPr>
        <w:tab/>
      </w:r>
      <w:r w:rsidRPr="00391235">
        <w:rPr>
          <w:rFonts w:ascii="Calibri" w:eastAsia="Calibri" w:hAnsi="Calibri" w:cs="Arial"/>
          <w:color w:val="000000"/>
        </w:rPr>
        <w:tab/>
      </w:r>
      <w:r w:rsidRPr="00391235">
        <w:rPr>
          <w:rFonts w:ascii="Calibri" w:eastAsia="Calibri" w:hAnsi="Calibri" w:cs="Arial"/>
          <w:color w:val="000000"/>
        </w:rPr>
        <w:tab/>
        <w:t xml:space="preserve">    Chute</w:t>
      </w:r>
      <w:r w:rsidRPr="00391235">
        <w:rPr>
          <w:rFonts w:ascii="Calibri" w:eastAsia="Calibri" w:hAnsi="Calibri" w:cs="Arial"/>
          <w:color w:val="000000"/>
        </w:rPr>
        <w:tab/>
      </w:r>
      <w:r w:rsidRPr="00391235">
        <w:rPr>
          <w:rFonts w:ascii="Calibri" w:eastAsia="Calibri" w:hAnsi="Calibri" w:cs="Arial"/>
          <w:color w:val="000000"/>
        </w:rPr>
        <w:tab/>
      </w:r>
      <w:r w:rsidRPr="00391235">
        <w:rPr>
          <w:rFonts w:ascii="Calibri" w:eastAsia="Calibri" w:hAnsi="Calibri" w:cs="Arial"/>
          <w:color w:val="000000"/>
        </w:rPr>
        <w:tab/>
        <w:t>=  0.5 point</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 xml:space="preserve">Le cumul des déductions est retranché de la note maximale d'exécution.  </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Appréciation globale :</w:t>
      </w:r>
      <w:r w:rsidRPr="00391235">
        <w:rPr>
          <w:rFonts w:ascii="Calibri" w:eastAsia="Calibri" w:hAnsi="Calibri" w:cs="Arial"/>
          <w:color w:val="000000"/>
        </w:rPr>
        <w:tab/>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Parfaite exécution</w:t>
      </w:r>
      <w:r w:rsidRPr="00391235">
        <w:rPr>
          <w:rFonts w:ascii="Calibri" w:eastAsia="Calibri" w:hAnsi="Calibri" w:cs="Arial"/>
          <w:color w:val="000000"/>
        </w:rPr>
        <w:tab/>
        <w:t>= 1/1 de la note maximale d'exécution (Pas de fautes d'exécution);</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 xml:space="preserve">Bonne exécution        </w:t>
      </w:r>
      <w:r w:rsidRPr="00391235">
        <w:rPr>
          <w:rFonts w:ascii="Calibri" w:eastAsia="Calibri" w:hAnsi="Calibri" w:cs="Arial"/>
          <w:color w:val="000000"/>
        </w:rPr>
        <w:tab/>
        <w:t>= ¾  de la note maximale d'exécution (Très peu de fautes d'exécution);</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Exécution moyenne</w:t>
      </w:r>
      <w:r w:rsidRPr="00391235">
        <w:rPr>
          <w:rFonts w:ascii="Calibri" w:eastAsia="Calibri" w:hAnsi="Calibri" w:cs="Arial"/>
          <w:color w:val="000000"/>
        </w:rPr>
        <w:tab/>
        <w:t>= ½  de la note maximale d'exécution (Quelques fautes d'exécution);</w:t>
      </w:r>
    </w:p>
    <w:p w:rsidR="00391235" w:rsidRPr="00391235" w:rsidRDefault="00391235" w:rsidP="00391235">
      <w:pPr>
        <w:spacing w:after="0" w:line="240" w:lineRule="auto"/>
        <w:rPr>
          <w:rFonts w:ascii="Calibri" w:eastAsia="Calibri" w:hAnsi="Calibri" w:cs="Arial"/>
          <w:color w:val="000000"/>
        </w:rPr>
      </w:pPr>
      <w:r w:rsidRPr="00391235">
        <w:rPr>
          <w:rFonts w:ascii="Calibri" w:eastAsia="Calibri" w:hAnsi="Calibri" w:cs="Arial"/>
          <w:color w:val="000000"/>
        </w:rPr>
        <w:t>Exécution faible</w:t>
      </w:r>
      <w:r w:rsidRPr="00391235">
        <w:rPr>
          <w:rFonts w:ascii="Calibri" w:eastAsia="Calibri" w:hAnsi="Calibri" w:cs="Arial"/>
          <w:color w:val="000000"/>
        </w:rPr>
        <w:tab/>
        <w:t xml:space="preserve">         = ¼  de la note maximale d'exécution (Beaucoup de fautes d'exécution);</w:t>
      </w:r>
    </w:p>
    <w:p w:rsidR="007C38C1" w:rsidRPr="007C38C1" w:rsidRDefault="00391235" w:rsidP="00241BDB">
      <w:pPr>
        <w:spacing w:after="0" w:line="240" w:lineRule="auto"/>
        <w:rPr>
          <w:rFonts w:ascii="Calibri" w:eastAsia="Calibri" w:hAnsi="Calibri" w:cs="Arial"/>
          <w:color w:val="000000"/>
        </w:rPr>
      </w:pPr>
      <w:r w:rsidRPr="00391235">
        <w:rPr>
          <w:rFonts w:ascii="Calibri" w:eastAsia="Calibri" w:hAnsi="Calibri" w:cs="Arial"/>
          <w:color w:val="000000"/>
        </w:rPr>
        <w:t>Très faible exécution</w:t>
      </w:r>
      <w:r w:rsidRPr="00391235">
        <w:rPr>
          <w:rFonts w:ascii="Calibri" w:eastAsia="Calibri" w:hAnsi="Calibri" w:cs="Arial"/>
          <w:color w:val="000000"/>
        </w:rPr>
        <w:tab/>
        <w:t>= 0.  (Beaucoup de f</w:t>
      </w:r>
      <w:r w:rsidR="00241BDB">
        <w:rPr>
          <w:rFonts w:ascii="Calibri" w:eastAsia="Calibri" w:hAnsi="Calibri" w:cs="Arial"/>
          <w:color w:val="000000"/>
        </w:rPr>
        <w:t>autes d'exécution et de chutes</w:t>
      </w:r>
    </w:p>
    <w:tbl>
      <w:tblPr>
        <w:tblStyle w:val="TableGrid"/>
        <w:tblpPr w:leftFromText="141" w:rightFromText="141" w:vertAnchor="page" w:horzAnchor="margin" w:tblpY="4571"/>
        <w:tblW w:w="0" w:type="auto"/>
        <w:tblLook w:val="01E0" w:firstRow="1" w:lastRow="1" w:firstColumn="1" w:lastColumn="1" w:noHBand="0" w:noVBand="0"/>
      </w:tblPr>
      <w:tblGrid>
        <w:gridCol w:w="1434"/>
        <w:gridCol w:w="1606"/>
        <w:gridCol w:w="848"/>
        <w:gridCol w:w="860"/>
        <w:gridCol w:w="1072"/>
        <w:gridCol w:w="1097"/>
        <w:gridCol w:w="1605"/>
      </w:tblGrid>
      <w:tr w:rsidR="00AF5256" w:rsidTr="00AF5256">
        <w:tc>
          <w:tcPr>
            <w:tcW w:w="1434" w:type="dxa"/>
            <w:vMerge w:val="restart"/>
            <w:vAlign w:val="center"/>
          </w:tcPr>
          <w:p w:rsidR="00AF5256" w:rsidRPr="00BA7987" w:rsidRDefault="00AF5256" w:rsidP="00AF5256">
            <w:pPr>
              <w:jc w:val="center"/>
              <w:rPr>
                <w:b/>
                <w:bCs/>
              </w:rPr>
            </w:pPr>
            <w:r w:rsidRPr="00BA7987">
              <w:rPr>
                <w:b/>
                <w:bCs/>
              </w:rPr>
              <w:t>Nom</w:t>
            </w:r>
          </w:p>
        </w:tc>
        <w:tc>
          <w:tcPr>
            <w:tcW w:w="1606" w:type="dxa"/>
            <w:vMerge w:val="restart"/>
            <w:vAlign w:val="center"/>
          </w:tcPr>
          <w:p w:rsidR="00AF5256" w:rsidRPr="003A06DD" w:rsidRDefault="00AF5256" w:rsidP="00AF5256">
            <w:pPr>
              <w:jc w:val="center"/>
              <w:rPr>
                <w:b/>
                <w:bCs/>
              </w:rPr>
            </w:pPr>
            <w:r>
              <w:rPr>
                <w:b/>
                <w:bCs/>
              </w:rPr>
              <w:t>Eléments gymniques</w:t>
            </w:r>
          </w:p>
        </w:tc>
        <w:tc>
          <w:tcPr>
            <w:tcW w:w="3877" w:type="dxa"/>
            <w:gridSpan w:val="4"/>
            <w:vAlign w:val="center"/>
          </w:tcPr>
          <w:p w:rsidR="00AF5256" w:rsidRPr="003A06DD" w:rsidRDefault="00AF5256" w:rsidP="00AF5256">
            <w:pPr>
              <w:jc w:val="center"/>
              <w:rPr>
                <w:b/>
                <w:bCs/>
              </w:rPr>
            </w:pPr>
            <w:r>
              <w:rPr>
                <w:b/>
                <w:bCs/>
              </w:rPr>
              <w:t>Exécution</w:t>
            </w:r>
          </w:p>
        </w:tc>
        <w:tc>
          <w:tcPr>
            <w:tcW w:w="1605" w:type="dxa"/>
            <w:vMerge w:val="restart"/>
            <w:vAlign w:val="center"/>
          </w:tcPr>
          <w:p w:rsidR="00AF5256" w:rsidRPr="003A06DD" w:rsidRDefault="00AF5256" w:rsidP="00AF5256">
            <w:pPr>
              <w:jc w:val="center"/>
              <w:rPr>
                <w:b/>
                <w:bCs/>
              </w:rPr>
            </w:pPr>
            <w:r>
              <w:rPr>
                <w:b/>
                <w:bCs/>
              </w:rPr>
              <w:t>Autres remarques</w:t>
            </w:r>
          </w:p>
        </w:tc>
      </w:tr>
      <w:tr w:rsidR="00AF5256" w:rsidTr="00AF5256">
        <w:trPr>
          <w:trHeight w:val="280"/>
        </w:trPr>
        <w:tc>
          <w:tcPr>
            <w:tcW w:w="1434" w:type="dxa"/>
            <w:vMerge/>
            <w:vAlign w:val="center"/>
          </w:tcPr>
          <w:p w:rsidR="00AF5256" w:rsidRPr="00BA7987" w:rsidRDefault="00AF5256" w:rsidP="00AF5256">
            <w:pPr>
              <w:jc w:val="center"/>
              <w:rPr>
                <w:b/>
                <w:bCs/>
                <w:rtl/>
                <w:lang w:val="en-US" w:bidi="ar-MA"/>
              </w:rPr>
            </w:pPr>
          </w:p>
        </w:tc>
        <w:tc>
          <w:tcPr>
            <w:tcW w:w="1606" w:type="dxa"/>
            <w:vMerge/>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r>
              <w:t>Très bonne</w:t>
            </w:r>
          </w:p>
        </w:tc>
        <w:tc>
          <w:tcPr>
            <w:tcW w:w="860" w:type="dxa"/>
            <w:shd w:val="clear" w:color="auto" w:fill="auto"/>
            <w:vAlign w:val="center"/>
          </w:tcPr>
          <w:p w:rsidR="00AF5256" w:rsidRDefault="00AF5256" w:rsidP="00AF5256">
            <w:pPr>
              <w:jc w:val="center"/>
            </w:pPr>
            <w:r>
              <w:t>Bonne</w:t>
            </w:r>
          </w:p>
        </w:tc>
        <w:tc>
          <w:tcPr>
            <w:tcW w:w="1072" w:type="dxa"/>
            <w:shd w:val="clear" w:color="auto" w:fill="auto"/>
            <w:vAlign w:val="center"/>
          </w:tcPr>
          <w:p w:rsidR="00AF5256" w:rsidRDefault="00AF5256" w:rsidP="00AF5256">
            <w:pPr>
              <w:jc w:val="center"/>
            </w:pPr>
            <w:r>
              <w:t>Moyenne</w:t>
            </w:r>
          </w:p>
        </w:tc>
        <w:tc>
          <w:tcPr>
            <w:tcW w:w="1097" w:type="dxa"/>
            <w:shd w:val="clear" w:color="auto" w:fill="auto"/>
            <w:vAlign w:val="center"/>
          </w:tcPr>
          <w:p w:rsidR="00AF5256" w:rsidRDefault="00AF5256" w:rsidP="00AF5256">
            <w:pPr>
              <w:jc w:val="center"/>
            </w:pPr>
            <w:r>
              <w:t>Mauvaise</w:t>
            </w:r>
          </w:p>
        </w:tc>
        <w:tc>
          <w:tcPr>
            <w:tcW w:w="1605" w:type="dxa"/>
            <w:vMerge/>
            <w:vAlign w:val="center"/>
          </w:tcPr>
          <w:p w:rsidR="00AF5256" w:rsidRDefault="00AF5256" w:rsidP="00AF5256">
            <w:pPr>
              <w:jc w:val="center"/>
            </w:pPr>
          </w:p>
        </w:tc>
      </w:tr>
      <w:tr w:rsidR="00AF5256" w:rsidTr="00AF5256">
        <w:trPr>
          <w:trHeight w:val="280"/>
        </w:trPr>
        <w:tc>
          <w:tcPr>
            <w:tcW w:w="1434" w:type="dxa"/>
            <w:vAlign w:val="center"/>
          </w:tcPr>
          <w:p w:rsidR="00AF5256" w:rsidRPr="00BA7987" w:rsidRDefault="00AF5256" w:rsidP="00AF5256">
            <w:pPr>
              <w:jc w:val="center"/>
              <w:rPr>
                <w:b/>
                <w:bCs/>
                <w:rtl/>
                <w:lang w:val="en-US" w:bidi="ar-MA"/>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14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140"/>
        </w:trPr>
        <w:tc>
          <w:tcPr>
            <w:tcW w:w="1434" w:type="dxa"/>
            <w:vAlign w:val="center"/>
          </w:tcPr>
          <w:p w:rsidR="00AF5256" w:rsidRPr="00BA7987" w:rsidRDefault="00AF5256" w:rsidP="00AF5256">
            <w:pPr>
              <w:jc w:val="center"/>
              <w:rPr>
                <w:b/>
                <w:bCs/>
                <w:rtl/>
              </w:rPr>
            </w:pPr>
          </w:p>
        </w:tc>
        <w:tc>
          <w:tcPr>
            <w:tcW w:w="1606" w:type="dxa"/>
            <w:vAlign w:val="center"/>
          </w:tcPr>
          <w:p w:rsidR="00AF5256" w:rsidRDefault="00AF5256" w:rsidP="00AF5256">
            <w:pPr>
              <w:jc w:val="center"/>
              <w:rPr>
                <w:rtl/>
              </w:rPr>
            </w:pPr>
          </w:p>
        </w:tc>
        <w:tc>
          <w:tcPr>
            <w:tcW w:w="848" w:type="dxa"/>
            <w:shd w:val="clear" w:color="auto" w:fill="auto"/>
            <w:vAlign w:val="center"/>
          </w:tcPr>
          <w:p w:rsidR="00AF5256" w:rsidRDefault="00AF5256" w:rsidP="00AF5256">
            <w:pPr>
              <w:jc w:val="center"/>
              <w:rPr>
                <w:rtl/>
              </w:rPr>
            </w:pPr>
          </w:p>
        </w:tc>
        <w:tc>
          <w:tcPr>
            <w:tcW w:w="860" w:type="dxa"/>
            <w:shd w:val="clear" w:color="auto" w:fill="auto"/>
            <w:vAlign w:val="center"/>
          </w:tcPr>
          <w:p w:rsidR="00AF5256" w:rsidRDefault="00AF5256" w:rsidP="00AF5256">
            <w:pPr>
              <w:jc w:val="center"/>
              <w:rPr>
                <w:rtl/>
              </w:rPr>
            </w:pPr>
          </w:p>
        </w:tc>
        <w:tc>
          <w:tcPr>
            <w:tcW w:w="1072" w:type="dxa"/>
            <w:shd w:val="clear" w:color="auto" w:fill="auto"/>
            <w:vAlign w:val="center"/>
          </w:tcPr>
          <w:p w:rsidR="00AF5256" w:rsidRDefault="00AF5256" w:rsidP="00AF5256">
            <w:pPr>
              <w:jc w:val="center"/>
              <w:rPr>
                <w:rtl/>
              </w:rPr>
            </w:pPr>
          </w:p>
        </w:tc>
        <w:tc>
          <w:tcPr>
            <w:tcW w:w="1097" w:type="dxa"/>
            <w:shd w:val="clear" w:color="auto" w:fill="auto"/>
            <w:vAlign w:val="center"/>
          </w:tcPr>
          <w:p w:rsidR="00AF5256" w:rsidRDefault="00AF5256" w:rsidP="00AF5256">
            <w:pPr>
              <w:jc w:val="center"/>
              <w:rPr>
                <w:rtl/>
              </w:rPr>
            </w:pPr>
          </w:p>
        </w:tc>
        <w:tc>
          <w:tcPr>
            <w:tcW w:w="1605" w:type="dxa"/>
            <w:vAlign w:val="center"/>
          </w:tcPr>
          <w:p w:rsidR="00AF5256" w:rsidRDefault="00AF5256" w:rsidP="00AF5256">
            <w:pPr>
              <w:jc w:val="center"/>
              <w:rPr>
                <w:rtl/>
              </w:rP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5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2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50"/>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r w:rsidR="00AF5256" w:rsidTr="00AF5256">
        <w:trPr>
          <w:trHeight w:val="46"/>
        </w:trPr>
        <w:tc>
          <w:tcPr>
            <w:tcW w:w="1434" w:type="dxa"/>
            <w:vAlign w:val="center"/>
          </w:tcPr>
          <w:p w:rsidR="00AF5256" w:rsidRPr="00BA7987" w:rsidRDefault="00AF5256" w:rsidP="00AF5256">
            <w:pPr>
              <w:jc w:val="center"/>
              <w:rPr>
                <w:b/>
                <w:bCs/>
              </w:rPr>
            </w:pPr>
          </w:p>
        </w:tc>
        <w:tc>
          <w:tcPr>
            <w:tcW w:w="1606" w:type="dxa"/>
            <w:vAlign w:val="center"/>
          </w:tcPr>
          <w:p w:rsidR="00AF5256" w:rsidRDefault="00AF5256" w:rsidP="00AF5256">
            <w:pPr>
              <w:jc w:val="center"/>
            </w:pPr>
          </w:p>
        </w:tc>
        <w:tc>
          <w:tcPr>
            <w:tcW w:w="848" w:type="dxa"/>
            <w:shd w:val="clear" w:color="auto" w:fill="auto"/>
            <w:vAlign w:val="center"/>
          </w:tcPr>
          <w:p w:rsidR="00AF5256" w:rsidRDefault="00AF5256" w:rsidP="00AF5256">
            <w:pPr>
              <w:jc w:val="center"/>
            </w:pPr>
          </w:p>
        </w:tc>
        <w:tc>
          <w:tcPr>
            <w:tcW w:w="860" w:type="dxa"/>
            <w:shd w:val="clear" w:color="auto" w:fill="auto"/>
            <w:vAlign w:val="center"/>
          </w:tcPr>
          <w:p w:rsidR="00AF5256" w:rsidRDefault="00AF5256" w:rsidP="00AF5256">
            <w:pPr>
              <w:jc w:val="center"/>
            </w:pPr>
          </w:p>
        </w:tc>
        <w:tc>
          <w:tcPr>
            <w:tcW w:w="1072" w:type="dxa"/>
            <w:shd w:val="clear" w:color="auto" w:fill="auto"/>
            <w:vAlign w:val="center"/>
          </w:tcPr>
          <w:p w:rsidR="00AF5256" w:rsidRDefault="00AF5256" w:rsidP="00AF5256">
            <w:pPr>
              <w:jc w:val="center"/>
            </w:pPr>
          </w:p>
        </w:tc>
        <w:tc>
          <w:tcPr>
            <w:tcW w:w="1097" w:type="dxa"/>
            <w:shd w:val="clear" w:color="auto" w:fill="auto"/>
            <w:vAlign w:val="center"/>
          </w:tcPr>
          <w:p w:rsidR="00AF5256" w:rsidRDefault="00AF5256" w:rsidP="00AF5256">
            <w:pPr>
              <w:jc w:val="center"/>
            </w:pPr>
          </w:p>
        </w:tc>
        <w:tc>
          <w:tcPr>
            <w:tcW w:w="1605" w:type="dxa"/>
            <w:vAlign w:val="center"/>
          </w:tcPr>
          <w:p w:rsidR="00AF5256" w:rsidRDefault="00AF5256" w:rsidP="00AF5256">
            <w:pPr>
              <w:jc w:val="center"/>
            </w:pPr>
          </w:p>
        </w:tc>
      </w:tr>
    </w:tbl>
    <w:p w:rsidR="00F9600E" w:rsidRDefault="00C827B7" w:rsidP="00AF5256">
      <w:pPr>
        <w:jc w:val="center"/>
        <w:rPr>
          <w:color w:val="000000"/>
        </w:rPr>
      </w:pPr>
      <w:r>
        <w:rPr>
          <w:color w:val="000000"/>
        </w:rPr>
        <w:t>Fiche d’observation en Gymnastique</w:t>
      </w:r>
    </w:p>
    <w:p w:rsidR="000309ED" w:rsidRDefault="000309ED" w:rsidP="00C53900">
      <w:pPr>
        <w:rPr>
          <w:color w:val="000000"/>
        </w:rPr>
      </w:pPr>
    </w:p>
    <w:p w:rsidR="00241BDB" w:rsidRDefault="00241BDB" w:rsidP="00C53900">
      <w:pPr>
        <w:rPr>
          <w:color w:val="000000"/>
        </w:rPr>
      </w:pPr>
    </w:p>
    <w:p w:rsidR="00241BDB" w:rsidRDefault="00241BDB" w:rsidP="00C53900">
      <w:pPr>
        <w:rPr>
          <w:color w:val="000000"/>
        </w:rPr>
      </w:pPr>
    </w:p>
    <w:p w:rsidR="00241BDB" w:rsidRDefault="00241BDB" w:rsidP="00C53900">
      <w:pPr>
        <w:rPr>
          <w:color w:val="000000"/>
        </w:rPr>
      </w:pPr>
    </w:p>
    <w:p w:rsidR="00241BDB" w:rsidRDefault="00241BDB" w:rsidP="00C53900">
      <w:pPr>
        <w:rPr>
          <w:color w:val="000000"/>
        </w:rPr>
      </w:pPr>
    </w:p>
    <w:p w:rsidR="00241BDB" w:rsidRDefault="00241BDB" w:rsidP="00C53900">
      <w:pPr>
        <w:rPr>
          <w:color w:val="000000"/>
        </w:rPr>
      </w:pPr>
    </w:p>
    <w:p w:rsidR="000309ED" w:rsidRDefault="000309ED" w:rsidP="00C53900">
      <w:pPr>
        <w:rPr>
          <w:color w:val="000000"/>
        </w:rPr>
      </w:pPr>
    </w:p>
    <w:p w:rsidR="00AF5256" w:rsidRDefault="00AF5256" w:rsidP="00AF5256">
      <w:pPr>
        <w:jc w:val="center"/>
        <w:rPr>
          <w:color w:val="000000"/>
        </w:rPr>
      </w:pPr>
      <w:r>
        <w:rPr>
          <w:color w:val="000000"/>
        </w:rPr>
        <w:t>Fiche d’observation collective en Volley-ball </w:t>
      </w:r>
    </w:p>
    <w:p w:rsidR="0047511C" w:rsidRDefault="0047511C" w:rsidP="00C53900">
      <w:pPr>
        <w:rPr>
          <w:color w:val="000000"/>
        </w:rPr>
      </w:pPr>
    </w:p>
    <w:p w:rsidR="000309ED" w:rsidRDefault="000309ED" w:rsidP="00C53900">
      <w:pPr>
        <w:rPr>
          <w:color w:val="000000"/>
        </w:rPr>
      </w:pPr>
    </w:p>
    <w:p w:rsidR="000309ED" w:rsidRDefault="000309ED" w:rsidP="00C53900">
      <w:pPr>
        <w:rPr>
          <w:color w:val="000000"/>
        </w:rPr>
      </w:pPr>
    </w:p>
    <w:tbl>
      <w:tblPr>
        <w:tblStyle w:val="TableGrid"/>
        <w:tblpPr w:leftFromText="141" w:rightFromText="141" w:vertAnchor="page" w:horzAnchor="margin" w:tblpY="2243"/>
        <w:tblW w:w="0" w:type="auto"/>
        <w:tblLook w:val="01E0" w:firstRow="1" w:lastRow="1" w:firstColumn="1" w:lastColumn="1" w:noHBand="0" w:noVBand="0"/>
      </w:tblPr>
      <w:tblGrid>
        <w:gridCol w:w="2327"/>
        <w:gridCol w:w="1535"/>
        <w:gridCol w:w="1535"/>
        <w:gridCol w:w="1535"/>
        <w:gridCol w:w="1536"/>
      </w:tblGrid>
      <w:tr w:rsidR="0069782C" w:rsidTr="0032337B">
        <w:trPr>
          <w:trHeight w:val="709"/>
        </w:trPr>
        <w:tc>
          <w:tcPr>
            <w:tcW w:w="2327" w:type="dxa"/>
            <w:vAlign w:val="center"/>
          </w:tcPr>
          <w:p w:rsidR="0069782C" w:rsidRPr="001A0242" w:rsidRDefault="0069782C" w:rsidP="0032337B">
            <w:pPr>
              <w:rPr>
                <w:b/>
                <w:bCs/>
              </w:rPr>
            </w:pPr>
            <w:r w:rsidRPr="001A0242">
              <w:rPr>
                <w:b/>
                <w:bCs/>
              </w:rPr>
              <w:t xml:space="preserve">     Critères</w:t>
            </w:r>
          </w:p>
        </w:tc>
        <w:tc>
          <w:tcPr>
            <w:tcW w:w="1535" w:type="dxa"/>
            <w:vMerge w:val="restart"/>
            <w:vAlign w:val="center"/>
          </w:tcPr>
          <w:p w:rsidR="0069782C" w:rsidRPr="001A0242" w:rsidRDefault="0069782C" w:rsidP="0032337B">
            <w:pPr>
              <w:jc w:val="center"/>
              <w:rPr>
                <w:b/>
                <w:bCs/>
              </w:rPr>
            </w:pPr>
            <w:r w:rsidRPr="001A0242">
              <w:rPr>
                <w:b/>
                <w:bCs/>
              </w:rPr>
              <w:t>E</w:t>
            </w:r>
          </w:p>
        </w:tc>
        <w:tc>
          <w:tcPr>
            <w:tcW w:w="1535" w:type="dxa"/>
            <w:vMerge w:val="restart"/>
            <w:vAlign w:val="center"/>
          </w:tcPr>
          <w:p w:rsidR="0069782C" w:rsidRPr="001A0242" w:rsidRDefault="0069782C" w:rsidP="0032337B">
            <w:pPr>
              <w:jc w:val="center"/>
              <w:rPr>
                <w:b/>
                <w:bCs/>
              </w:rPr>
            </w:pPr>
            <w:r w:rsidRPr="001A0242">
              <w:rPr>
                <w:b/>
                <w:bCs/>
              </w:rPr>
              <w:t>T1+</w:t>
            </w:r>
          </w:p>
        </w:tc>
        <w:tc>
          <w:tcPr>
            <w:tcW w:w="1535" w:type="dxa"/>
            <w:vMerge w:val="restart"/>
            <w:vAlign w:val="center"/>
          </w:tcPr>
          <w:p w:rsidR="0069782C" w:rsidRPr="001A0242" w:rsidRDefault="0069782C" w:rsidP="0032337B">
            <w:pPr>
              <w:jc w:val="center"/>
              <w:rPr>
                <w:b/>
                <w:bCs/>
              </w:rPr>
            </w:pPr>
            <w:r w:rsidRPr="001A0242">
              <w:rPr>
                <w:b/>
                <w:bCs/>
              </w:rPr>
              <w:t>R0</w:t>
            </w:r>
          </w:p>
        </w:tc>
        <w:tc>
          <w:tcPr>
            <w:tcW w:w="1536" w:type="dxa"/>
            <w:vMerge w:val="restart"/>
            <w:vAlign w:val="center"/>
          </w:tcPr>
          <w:p w:rsidR="0069782C" w:rsidRPr="001A0242" w:rsidRDefault="0069782C" w:rsidP="0032337B">
            <w:pPr>
              <w:jc w:val="center"/>
              <w:rPr>
                <w:b/>
                <w:bCs/>
              </w:rPr>
            </w:pPr>
            <w:r w:rsidRPr="001A0242">
              <w:rPr>
                <w:b/>
                <w:bCs/>
              </w:rPr>
              <w:t>R+</w:t>
            </w:r>
          </w:p>
        </w:tc>
      </w:tr>
      <w:tr w:rsidR="0069782C" w:rsidTr="0032337B">
        <w:trPr>
          <w:trHeight w:val="550"/>
        </w:trPr>
        <w:tc>
          <w:tcPr>
            <w:tcW w:w="2327" w:type="dxa"/>
            <w:vAlign w:val="center"/>
          </w:tcPr>
          <w:p w:rsidR="0069782C" w:rsidRPr="001A0242" w:rsidRDefault="0069782C" w:rsidP="0032337B">
            <w:pPr>
              <w:jc w:val="center"/>
              <w:rPr>
                <w:b/>
                <w:bCs/>
              </w:rPr>
            </w:pPr>
            <w:r w:rsidRPr="001A0242">
              <w:rPr>
                <w:b/>
                <w:bCs/>
              </w:rPr>
              <w:t>Equipes</w:t>
            </w:r>
          </w:p>
        </w:tc>
        <w:tc>
          <w:tcPr>
            <w:tcW w:w="1535" w:type="dxa"/>
            <w:vMerge/>
            <w:vAlign w:val="center"/>
          </w:tcPr>
          <w:p w:rsidR="0069782C" w:rsidRDefault="0069782C" w:rsidP="0032337B">
            <w:pPr>
              <w:jc w:val="center"/>
            </w:pPr>
          </w:p>
        </w:tc>
        <w:tc>
          <w:tcPr>
            <w:tcW w:w="1535" w:type="dxa"/>
            <w:vMerge/>
            <w:vAlign w:val="center"/>
          </w:tcPr>
          <w:p w:rsidR="0069782C" w:rsidRDefault="0069782C" w:rsidP="0032337B">
            <w:pPr>
              <w:jc w:val="center"/>
            </w:pPr>
          </w:p>
        </w:tc>
        <w:tc>
          <w:tcPr>
            <w:tcW w:w="1535" w:type="dxa"/>
            <w:vMerge/>
            <w:vAlign w:val="center"/>
          </w:tcPr>
          <w:p w:rsidR="0069782C" w:rsidRDefault="0069782C" w:rsidP="0032337B">
            <w:pPr>
              <w:jc w:val="center"/>
            </w:pPr>
          </w:p>
        </w:tc>
        <w:tc>
          <w:tcPr>
            <w:tcW w:w="1536" w:type="dxa"/>
            <w:vMerge/>
            <w:vAlign w:val="center"/>
          </w:tcPr>
          <w:p w:rsidR="0069782C" w:rsidRDefault="0069782C" w:rsidP="0032337B">
            <w:pPr>
              <w:jc w:val="center"/>
            </w:pPr>
          </w:p>
        </w:tc>
      </w:tr>
      <w:tr w:rsidR="0069782C" w:rsidTr="0032337B">
        <w:tc>
          <w:tcPr>
            <w:tcW w:w="2327" w:type="dxa"/>
          </w:tcPr>
          <w:p w:rsidR="0069782C" w:rsidRPr="001A0242" w:rsidRDefault="0069782C" w:rsidP="0032337B">
            <w:pPr>
              <w:jc w:val="center"/>
              <w:rPr>
                <w:b/>
                <w:bCs/>
              </w:rP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6" w:type="dxa"/>
            <w:vAlign w:val="center"/>
          </w:tcPr>
          <w:p w:rsidR="0069782C" w:rsidRDefault="0069782C" w:rsidP="0032337B">
            <w:pPr>
              <w:jc w:val="center"/>
            </w:pPr>
          </w:p>
        </w:tc>
      </w:tr>
      <w:tr w:rsidR="0069782C" w:rsidTr="0032337B">
        <w:tc>
          <w:tcPr>
            <w:tcW w:w="2327" w:type="dxa"/>
          </w:tcPr>
          <w:p w:rsidR="0069782C" w:rsidRPr="001A0242" w:rsidRDefault="0069782C" w:rsidP="0032337B">
            <w:pPr>
              <w:jc w:val="center"/>
              <w:rPr>
                <w:b/>
                <w:bCs/>
              </w:rP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6" w:type="dxa"/>
            <w:vAlign w:val="center"/>
          </w:tcPr>
          <w:p w:rsidR="0069782C" w:rsidRDefault="0069782C" w:rsidP="0032337B">
            <w:pPr>
              <w:jc w:val="center"/>
            </w:pPr>
          </w:p>
        </w:tc>
      </w:tr>
      <w:tr w:rsidR="0069782C" w:rsidTr="0032337B">
        <w:tc>
          <w:tcPr>
            <w:tcW w:w="2327" w:type="dxa"/>
          </w:tcPr>
          <w:p w:rsidR="0069782C" w:rsidRPr="001A0242" w:rsidRDefault="0069782C" w:rsidP="0032337B">
            <w:pPr>
              <w:jc w:val="center"/>
              <w:rPr>
                <w:b/>
                <w:bCs/>
              </w:rP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6" w:type="dxa"/>
            <w:vAlign w:val="center"/>
          </w:tcPr>
          <w:p w:rsidR="0069782C" w:rsidRDefault="0069782C" w:rsidP="0032337B">
            <w:pPr>
              <w:jc w:val="center"/>
            </w:pPr>
          </w:p>
        </w:tc>
      </w:tr>
      <w:tr w:rsidR="0069782C" w:rsidTr="0032337B">
        <w:tc>
          <w:tcPr>
            <w:tcW w:w="2327" w:type="dxa"/>
          </w:tcPr>
          <w:p w:rsidR="0069782C" w:rsidRPr="001A0242" w:rsidRDefault="0069782C" w:rsidP="0032337B">
            <w:pPr>
              <w:jc w:val="center"/>
              <w:rPr>
                <w:b/>
                <w:bCs/>
              </w:rP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6" w:type="dxa"/>
            <w:vAlign w:val="center"/>
          </w:tcPr>
          <w:p w:rsidR="0069782C" w:rsidRDefault="0069782C" w:rsidP="0032337B">
            <w:pPr>
              <w:jc w:val="center"/>
            </w:pPr>
          </w:p>
        </w:tc>
      </w:tr>
      <w:tr w:rsidR="0069782C" w:rsidTr="0032337B">
        <w:tc>
          <w:tcPr>
            <w:tcW w:w="2327" w:type="dxa"/>
          </w:tcPr>
          <w:p w:rsidR="0069782C" w:rsidRPr="001A0242" w:rsidRDefault="0069782C" w:rsidP="0032337B">
            <w:pPr>
              <w:jc w:val="center"/>
              <w:rPr>
                <w:b/>
                <w:bCs/>
              </w:rP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6" w:type="dxa"/>
            <w:vAlign w:val="center"/>
          </w:tcPr>
          <w:p w:rsidR="0069782C" w:rsidRDefault="0069782C" w:rsidP="0032337B">
            <w:pPr>
              <w:jc w:val="center"/>
            </w:pPr>
          </w:p>
        </w:tc>
      </w:tr>
      <w:tr w:rsidR="0069782C" w:rsidTr="0032337B">
        <w:tc>
          <w:tcPr>
            <w:tcW w:w="2327" w:type="dxa"/>
          </w:tcPr>
          <w:p w:rsidR="0069782C" w:rsidRPr="001A0242" w:rsidRDefault="0069782C" w:rsidP="0032337B">
            <w:pPr>
              <w:jc w:val="center"/>
              <w:rPr>
                <w:b/>
                <w:bCs/>
              </w:rP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5" w:type="dxa"/>
            <w:vAlign w:val="center"/>
          </w:tcPr>
          <w:p w:rsidR="0069782C" w:rsidRDefault="0069782C" w:rsidP="0032337B">
            <w:pPr>
              <w:jc w:val="center"/>
            </w:pPr>
          </w:p>
        </w:tc>
        <w:tc>
          <w:tcPr>
            <w:tcW w:w="1536" w:type="dxa"/>
            <w:vAlign w:val="center"/>
          </w:tcPr>
          <w:p w:rsidR="0069782C" w:rsidRDefault="0069782C" w:rsidP="0032337B">
            <w:pPr>
              <w:jc w:val="center"/>
            </w:pPr>
          </w:p>
        </w:tc>
      </w:tr>
    </w:tbl>
    <w:p w:rsidR="002906E6" w:rsidRDefault="002906E6" w:rsidP="00C53900">
      <w:pPr>
        <w:rPr>
          <w:color w:val="000000"/>
        </w:rPr>
      </w:pPr>
      <w:r w:rsidRPr="00B2225D">
        <w:rPr>
          <w:b/>
          <w:bCs/>
          <w:color w:val="000000"/>
        </w:rPr>
        <w:t>E</w:t>
      </w:r>
      <w:r>
        <w:rPr>
          <w:color w:val="000000"/>
        </w:rPr>
        <w:t> : ballons entrants</w:t>
      </w:r>
    </w:p>
    <w:p w:rsidR="002906E6" w:rsidRDefault="002906E6" w:rsidP="00C53900">
      <w:pPr>
        <w:rPr>
          <w:color w:val="000000"/>
        </w:rPr>
      </w:pPr>
      <w:r w:rsidRPr="00B2225D">
        <w:rPr>
          <w:b/>
          <w:bCs/>
          <w:color w:val="000000"/>
        </w:rPr>
        <w:t>T1+</w:t>
      </w:r>
      <w:r>
        <w:rPr>
          <w:color w:val="000000"/>
        </w:rPr>
        <w:t> </w:t>
      </w:r>
      <w:r w:rsidR="001D5647">
        <w:rPr>
          <w:color w:val="000000"/>
        </w:rPr>
        <w:t>: première</w:t>
      </w:r>
      <w:r w:rsidR="00CB02A1">
        <w:rPr>
          <w:color w:val="000000"/>
        </w:rPr>
        <w:t xml:space="preserve"> touche de balle ré</w:t>
      </w:r>
      <w:r>
        <w:rPr>
          <w:color w:val="000000"/>
        </w:rPr>
        <w:t>ussie</w:t>
      </w:r>
    </w:p>
    <w:p w:rsidR="002906E6" w:rsidRDefault="00CB02A1" w:rsidP="00C53900">
      <w:pPr>
        <w:rPr>
          <w:color w:val="000000"/>
        </w:rPr>
      </w:pPr>
      <w:r w:rsidRPr="00B2225D">
        <w:rPr>
          <w:b/>
          <w:bCs/>
          <w:color w:val="000000"/>
        </w:rPr>
        <w:t>R0</w:t>
      </w:r>
      <w:r w:rsidR="00117DB3">
        <w:rPr>
          <w:color w:val="000000"/>
        </w:rPr>
        <w:t> : renvoi en cours de jeu</w:t>
      </w:r>
    </w:p>
    <w:p w:rsidR="002906E6" w:rsidRDefault="00117DB3" w:rsidP="00C53900">
      <w:pPr>
        <w:rPr>
          <w:color w:val="000000"/>
        </w:rPr>
      </w:pPr>
      <w:r w:rsidRPr="00B2225D">
        <w:rPr>
          <w:b/>
          <w:bCs/>
          <w:color w:val="000000"/>
        </w:rPr>
        <w:t>R+</w:t>
      </w:r>
      <w:r>
        <w:rPr>
          <w:color w:val="000000"/>
        </w:rPr>
        <w:t> : renvoi gagnant</w:t>
      </w:r>
    </w:p>
    <w:p w:rsidR="00B2225D" w:rsidRDefault="00B2225D" w:rsidP="00C53900">
      <w:pPr>
        <w:rPr>
          <w:color w:val="000000"/>
        </w:rPr>
      </w:pPr>
    </w:p>
    <w:p w:rsidR="00F9600E" w:rsidRDefault="002906E6" w:rsidP="00B2225D">
      <w:pPr>
        <w:jc w:val="center"/>
        <w:rPr>
          <w:color w:val="000000"/>
        </w:rPr>
      </w:pPr>
      <w:r>
        <w:rPr>
          <w:color w:val="000000"/>
        </w:rPr>
        <w:t xml:space="preserve">Fiche </w:t>
      </w:r>
      <w:r w:rsidR="00B2225D">
        <w:rPr>
          <w:color w:val="000000"/>
        </w:rPr>
        <w:t xml:space="preserve">d’observation </w:t>
      </w:r>
      <w:r>
        <w:rPr>
          <w:color w:val="000000"/>
        </w:rPr>
        <w:t>individuelle e</w:t>
      </w:r>
      <w:r w:rsidR="0069782C">
        <w:rPr>
          <w:color w:val="000000"/>
        </w:rPr>
        <w:t>n Volley-ball </w:t>
      </w:r>
    </w:p>
    <w:p w:rsidR="00B2225D" w:rsidRDefault="00B2225D" w:rsidP="00B2225D">
      <w:pPr>
        <w:jc w:val="center"/>
        <w:rPr>
          <w:color w:val="000000"/>
        </w:rPr>
      </w:pPr>
    </w:p>
    <w:p w:rsidR="002906E6" w:rsidRPr="00D707E6" w:rsidRDefault="002906E6" w:rsidP="002906E6">
      <w:pPr>
        <w:rPr>
          <w:rFonts w:ascii="Calibri" w:eastAsia="Calibri" w:hAnsi="Calibri" w:cs="Arial"/>
          <w:b/>
          <w:bCs/>
        </w:rPr>
      </w:pPr>
      <w:r w:rsidRPr="00D707E6">
        <w:rPr>
          <w:rFonts w:ascii="Calibri" w:eastAsia="Calibri" w:hAnsi="Calibri" w:cs="Arial"/>
          <w:b/>
          <w:bCs/>
        </w:rPr>
        <w:t>Nom de l’observateur :</w:t>
      </w:r>
      <w:r>
        <w:rPr>
          <w:rFonts w:ascii="Calibri" w:eastAsia="Calibri" w:hAnsi="Calibri" w:cs="Arial"/>
          <w:b/>
          <w:bCs/>
        </w:rPr>
        <w:t xml:space="preserve"> </w:t>
      </w:r>
      <w:r w:rsidRPr="00D707E6">
        <w:rPr>
          <w:rFonts w:ascii="Calibri" w:eastAsia="Calibri" w:hAnsi="Calibri" w:cs="Arial"/>
          <w:b/>
          <w:bCs/>
        </w:rPr>
        <w:t xml:space="preserve"> </w:t>
      </w:r>
      <w:r>
        <w:rPr>
          <w:rFonts w:ascii="Calibri" w:eastAsia="Calibri" w:hAnsi="Calibri" w:cs="Arial"/>
          <w:b/>
          <w:bCs/>
        </w:rPr>
        <w:t xml:space="preserve"> </w:t>
      </w:r>
      <w:r>
        <w:rPr>
          <w:rFonts w:ascii="Calibri" w:eastAsia="Calibri" w:hAnsi="Calibri" w:cs="Arial"/>
          <w:sz w:val="18"/>
          <w:szCs w:val="18"/>
        </w:rPr>
        <w:t>................................................................................................................</w:t>
      </w:r>
      <w:r w:rsidRPr="004766FD">
        <w:rPr>
          <w:rFonts w:ascii="Calibri" w:eastAsia="Calibri" w:hAnsi="Calibri" w:cs="Arial"/>
          <w:sz w:val="18"/>
          <w:szCs w:val="18"/>
        </w:rPr>
        <w:t xml:space="preserve"> </w:t>
      </w:r>
    </w:p>
    <w:p w:rsidR="002906E6" w:rsidRDefault="002906E6" w:rsidP="002906E6">
      <w:pPr>
        <w:rPr>
          <w:rFonts w:ascii="Calibri" w:eastAsia="Calibri" w:hAnsi="Calibri" w:cs="Arial"/>
          <w:b/>
          <w:bCs/>
        </w:rPr>
      </w:pPr>
      <w:r w:rsidRPr="00D707E6">
        <w:rPr>
          <w:rFonts w:ascii="Calibri" w:eastAsia="Calibri" w:hAnsi="Calibri" w:cs="Arial"/>
          <w:b/>
          <w:bCs/>
        </w:rPr>
        <w:t>Nom de l’observé :</w:t>
      </w:r>
      <w:r>
        <w:rPr>
          <w:rFonts w:ascii="Calibri" w:eastAsia="Calibri" w:hAnsi="Calibri" w:cs="Arial"/>
          <w:b/>
          <w:bCs/>
        </w:rPr>
        <w:t xml:space="preserve">   </w:t>
      </w:r>
      <w:r>
        <w:rPr>
          <w:rFonts w:ascii="Calibri" w:eastAsia="Calibri" w:hAnsi="Calibri" w:cs="Arial"/>
          <w:sz w:val="18"/>
          <w:szCs w:val="18"/>
        </w:rPr>
        <w:t>.........................................................................................................................</w:t>
      </w:r>
      <w:r w:rsidRPr="004766FD">
        <w:rPr>
          <w:rFonts w:ascii="Calibri" w:eastAsia="Calibri" w:hAnsi="Calibri" w:cs="Arial"/>
          <w:sz w:val="18"/>
          <w:szCs w:val="18"/>
        </w:rPr>
        <w:t xml:space="preserve"> </w:t>
      </w:r>
    </w:p>
    <w:p w:rsidR="002906E6" w:rsidRPr="00D707E6" w:rsidRDefault="002906E6" w:rsidP="002906E6">
      <w:pPr>
        <w:rPr>
          <w:rFonts w:ascii="Calibri" w:eastAsia="Calibri" w:hAnsi="Calibri" w:cs="Arial"/>
          <w:b/>
          <w:bCs/>
        </w:rPr>
      </w:pPr>
      <w:r>
        <w:rPr>
          <w:rFonts w:ascii="Calibri" w:eastAsia="Calibri" w:hAnsi="Calibri" w:cs="Arial"/>
          <w:b/>
          <w:bCs/>
        </w:rPr>
        <w:t xml:space="preserve">De </w:t>
      </w:r>
      <w:r w:rsidRPr="00D707E6">
        <w:rPr>
          <w:rFonts w:ascii="Calibri" w:eastAsia="Calibri" w:hAnsi="Calibri" w:cs="Arial"/>
          <w:b/>
          <w:bCs/>
        </w:rPr>
        <w:t xml:space="preserve"> l’équipe :</w:t>
      </w:r>
      <w:r>
        <w:rPr>
          <w:rFonts w:ascii="Calibri" w:eastAsia="Calibri" w:hAnsi="Calibri" w:cs="Arial"/>
          <w:b/>
          <w:bCs/>
        </w:rPr>
        <w:t xml:space="preserve">   </w:t>
      </w:r>
      <w:r>
        <w:rPr>
          <w:rFonts w:ascii="Calibri" w:eastAsia="Calibri" w:hAnsi="Calibri" w:cs="Arial"/>
          <w:sz w:val="18"/>
          <w:szCs w:val="18"/>
        </w:rPr>
        <w:t>..............................</w:t>
      </w:r>
      <w:r w:rsidRPr="004766FD">
        <w:rPr>
          <w:rFonts w:ascii="Calibri" w:eastAsia="Calibri" w:hAnsi="Calibri" w:cs="Arial"/>
          <w:sz w:val="18"/>
          <w:szCs w:val="18"/>
        </w:rPr>
        <w:t xml:space="preserve"> </w:t>
      </w:r>
      <w:r>
        <w:rPr>
          <w:rFonts w:ascii="Calibri" w:eastAsia="Calibri" w:hAnsi="Calibri" w:cs="Arial"/>
          <w:sz w:val="18"/>
          <w:szCs w:val="18"/>
        </w:rPr>
        <w:t>........................................................</w:t>
      </w:r>
    </w:p>
    <w:p w:rsidR="002906E6" w:rsidRDefault="002906E6" w:rsidP="002906E6">
      <w:pPr>
        <w:rPr>
          <w:rFonts w:ascii="Calibri" w:eastAsia="Calibri" w:hAnsi="Calibri" w:cs="Arial"/>
        </w:rPr>
      </w:pPr>
    </w:p>
    <w:tbl>
      <w:tblPr>
        <w:tblStyle w:val="TableGrid"/>
        <w:tblW w:w="0" w:type="auto"/>
        <w:tblInd w:w="536" w:type="dxa"/>
        <w:tblLook w:val="01E0" w:firstRow="1" w:lastRow="1" w:firstColumn="1" w:lastColumn="1" w:noHBand="0" w:noVBand="0"/>
      </w:tblPr>
      <w:tblGrid>
        <w:gridCol w:w="990"/>
        <w:gridCol w:w="1036"/>
        <w:gridCol w:w="1094"/>
        <w:gridCol w:w="1053"/>
        <w:gridCol w:w="1193"/>
        <w:gridCol w:w="1136"/>
        <w:gridCol w:w="1484"/>
      </w:tblGrid>
      <w:tr w:rsidR="002906E6" w:rsidTr="002906E6">
        <w:tc>
          <w:tcPr>
            <w:tcW w:w="3139" w:type="dxa"/>
            <w:gridSpan w:val="3"/>
          </w:tcPr>
          <w:p w:rsidR="002906E6" w:rsidRDefault="002906E6" w:rsidP="00EC09E5">
            <w:pPr>
              <w:jc w:val="center"/>
              <w:rPr>
                <w:b/>
                <w:bCs/>
              </w:rPr>
            </w:pPr>
          </w:p>
          <w:p w:rsidR="002906E6" w:rsidRDefault="002906E6" w:rsidP="00EC09E5">
            <w:pPr>
              <w:jc w:val="center"/>
              <w:rPr>
                <w:b/>
                <w:bCs/>
              </w:rPr>
            </w:pPr>
            <w:r w:rsidRPr="00D707E6">
              <w:rPr>
                <w:b/>
                <w:bCs/>
              </w:rPr>
              <w:t>Service</w:t>
            </w:r>
          </w:p>
          <w:p w:rsidR="002906E6" w:rsidRPr="00D707E6" w:rsidRDefault="002906E6" w:rsidP="00EC09E5">
            <w:pPr>
              <w:jc w:val="center"/>
              <w:rPr>
                <w:b/>
                <w:bCs/>
              </w:rPr>
            </w:pPr>
          </w:p>
        </w:tc>
        <w:tc>
          <w:tcPr>
            <w:tcW w:w="4889" w:type="dxa"/>
            <w:gridSpan w:val="4"/>
          </w:tcPr>
          <w:p w:rsidR="002906E6" w:rsidRDefault="002906E6" w:rsidP="00EC09E5">
            <w:pPr>
              <w:jc w:val="center"/>
              <w:rPr>
                <w:b/>
                <w:bCs/>
              </w:rPr>
            </w:pPr>
          </w:p>
          <w:p w:rsidR="002906E6" w:rsidRDefault="002906E6" w:rsidP="00EC09E5">
            <w:pPr>
              <w:jc w:val="center"/>
              <w:rPr>
                <w:b/>
                <w:bCs/>
              </w:rPr>
            </w:pPr>
            <w:r w:rsidRPr="00D707E6">
              <w:rPr>
                <w:b/>
                <w:bCs/>
              </w:rPr>
              <w:t>Frappe en jeu</w:t>
            </w:r>
          </w:p>
          <w:p w:rsidR="002906E6" w:rsidRPr="00D707E6" w:rsidRDefault="002906E6" w:rsidP="00EC09E5">
            <w:pPr>
              <w:jc w:val="center"/>
              <w:rPr>
                <w:b/>
                <w:bCs/>
              </w:rPr>
            </w:pPr>
          </w:p>
        </w:tc>
      </w:tr>
      <w:tr w:rsidR="002906E6" w:rsidTr="002906E6">
        <w:trPr>
          <w:trHeight w:val="450"/>
        </w:trPr>
        <w:tc>
          <w:tcPr>
            <w:tcW w:w="999" w:type="dxa"/>
          </w:tcPr>
          <w:p w:rsidR="002906E6" w:rsidRDefault="002906E6" w:rsidP="00EC09E5">
            <w:pPr>
              <w:jc w:val="center"/>
              <w:rPr>
                <w:b/>
                <w:bCs/>
              </w:rPr>
            </w:pPr>
          </w:p>
          <w:p w:rsidR="002906E6" w:rsidRPr="00D707E6" w:rsidRDefault="002906E6" w:rsidP="00EC09E5">
            <w:pPr>
              <w:jc w:val="center"/>
              <w:rPr>
                <w:b/>
                <w:bCs/>
              </w:rPr>
            </w:pPr>
            <w:r w:rsidRPr="00D707E6">
              <w:rPr>
                <w:b/>
                <w:bCs/>
              </w:rPr>
              <w:t>Raté</w:t>
            </w:r>
          </w:p>
        </w:tc>
        <w:tc>
          <w:tcPr>
            <w:tcW w:w="1043" w:type="dxa"/>
          </w:tcPr>
          <w:p w:rsidR="002906E6" w:rsidRDefault="002906E6" w:rsidP="00EC09E5">
            <w:pPr>
              <w:jc w:val="center"/>
              <w:rPr>
                <w:b/>
                <w:bCs/>
              </w:rPr>
            </w:pPr>
          </w:p>
          <w:p w:rsidR="002906E6" w:rsidRPr="00D707E6" w:rsidRDefault="002906E6" w:rsidP="00EC09E5">
            <w:pPr>
              <w:jc w:val="center"/>
              <w:rPr>
                <w:b/>
                <w:bCs/>
              </w:rPr>
            </w:pPr>
            <w:r w:rsidRPr="00D707E6">
              <w:rPr>
                <w:b/>
                <w:bCs/>
              </w:rPr>
              <w:t>Réussi</w:t>
            </w:r>
          </w:p>
        </w:tc>
        <w:tc>
          <w:tcPr>
            <w:tcW w:w="1097" w:type="dxa"/>
          </w:tcPr>
          <w:p w:rsidR="002906E6" w:rsidRDefault="002906E6" w:rsidP="00EC09E5">
            <w:pPr>
              <w:jc w:val="center"/>
              <w:rPr>
                <w:b/>
                <w:bCs/>
              </w:rPr>
            </w:pPr>
          </w:p>
          <w:p w:rsidR="002906E6" w:rsidRPr="00D707E6" w:rsidRDefault="002906E6" w:rsidP="00EC09E5">
            <w:pPr>
              <w:jc w:val="center"/>
              <w:rPr>
                <w:b/>
                <w:bCs/>
              </w:rPr>
            </w:pPr>
            <w:r w:rsidRPr="00D707E6">
              <w:rPr>
                <w:b/>
                <w:bCs/>
              </w:rPr>
              <w:t>Gagnant</w:t>
            </w:r>
          </w:p>
        </w:tc>
        <w:tc>
          <w:tcPr>
            <w:tcW w:w="1059" w:type="dxa"/>
          </w:tcPr>
          <w:p w:rsidR="002906E6" w:rsidRDefault="002906E6" w:rsidP="00EC09E5">
            <w:pPr>
              <w:jc w:val="center"/>
              <w:rPr>
                <w:b/>
                <w:bCs/>
              </w:rPr>
            </w:pPr>
          </w:p>
          <w:p w:rsidR="002906E6" w:rsidRPr="00D707E6" w:rsidRDefault="002906E6" w:rsidP="00EC09E5">
            <w:pPr>
              <w:jc w:val="center"/>
              <w:rPr>
                <w:b/>
                <w:bCs/>
              </w:rPr>
            </w:pPr>
            <w:r w:rsidRPr="00D707E6">
              <w:rPr>
                <w:b/>
                <w:bCs/>
              </w:rPr>
              <w:t>Perdue</w:t>
            </w:r>
          </w:p>
        </w:tc>
        <w:tc>
          <w:tcPr>
            <w:tcW w:w="1195" w:type="dxa"/>
          </w:tcPr>
          <w:p w:rsidR="002906E6" w:rsidRDefault="002906E6" w:rsidP="00EC09E5">
            <w:pPr>
              <w:jc w:val="center"/>
              <w:rPr>
                <w:b/>
                <w:bCs/>
              </w:rPr>
            </w:pPr>
          </w:p>
          <w:p w:rsidR="002906E6" w:rsidRPr="00D707E6" w:rsidRDefault="002906E6" w:rsidP="00EC09E5">
            <w:pPr>
              <w:jc w:val="center"/>
              <w:rPr>
                <w:b/>
                <w:bCs/>
              </w:rPr>
            </w:pPr>
            <w:r w:rsidRPr="00D707E6">
              <w:rPr>
                <w:b/>
                <w:bCs/>
              </w:rPr>
              <w:t>Conservée</w:t>
            </w:r>
          </w:p>
        </w:tc>
        <w:tc>
          <w:tcPr>
            <w:tcW w:w="1138" w:type="dxa"/>
          </w:tcPr>
          <w:p w:rsidR="002906E6" w:rsidRDefault="002906E6" w:rsidP="00EC09E5">
            <w:pPr>
              <w:jc w:val="center"/>
              <w:rPr>
                <w:b/>
                <w:bCs/>
              </w:rPr>
            </w:pPr>
          </w:p>
          <w:p w:rsidR="002906E6" w:rsidRPr="00D707E6" w:rsidRDefault="002906E6" w:rsidP="00EC09E5">
            <w:pPr>
              <w:jc w:val="center"/>
              <w:rPr>
                <w:b/>
                <w:bCs/>
              </w:rPr>
            </w:pPr>
            <w:r w:rsidRPr="00D707E6">
              <w:rPr>
                <w:b/>
                <w:bCs/>
              </w:rPr>
              <w:t>Renvoyée</w:t>
            </w:r>
          </w:p>
        </w:tc>
        <w:tc>
          <w:tcPr>
            <w:tcW w:w="1497" w:type="dxa"/>
          </w:tcPr>
          <w:p w:rsidR="002906E6" w:rsidRDefault="002906E6" w:rsidP="00EC09E5">
            <w:pPr>
              <w:jc w:val="center"/>
              <w:rPr>
                <w:b/>
                <w:bCs/>
              </w:rPr>
            </w:pPr>
          </w:p>
          <w:p w:rsidR="002906E6" w:rsidRPr="00D707E6" w:rsidRDefault="002906E6" w:rsidP="00EC09E5">
            <w:pPr>
              <w:jc w:val="center"/>
              <w:rPr>
                <w:b/>
                <w:bCs/>
              </w:rPr>
            </w:pPr>
            <w:r w:rsidRPr="00D707E6">
              <w:rPr>
                <w:b/>
                <w:bCs/>
              </w:rPr>
              <w:t>Gagnant</w:t>
            </w:r>
          </w:p>
        </w:tc>
      </w:tr>
      <w:tr w:rsidR="002906E6" w:rsidTr="002906E6">
        <w:tc>
          <w:tcPr>
            <w:tcW w:w="999" w:type="dxa"/>
          </w:tcPr>
          <w:p w:rsidR="002906E6" w:rsidRDefault="002906E6" w:rsidP="002906E6"/>
          <w:p w:rsidR="002906E6" w:rsidRDefault="002906E6" w:rsidP="002906E6"/>
          <w:p w:rsidR="002906E6" w:rsidRDefault="002906E6" w:rsidP="002906E6"/>
          <w:p w:rsidR="002906E6" w:rsidRDefault="002906E6" w:rsidP="002906E6"/>
        </w:tc>
        <w:tc>
          <w:tcPr>
            <w:tcW w:w="1043" w:type="dxa"/>
          </w:tcPr>
          <w:p w:rsidR="002906E6" w:rsidRDefault="002906E6" w:rsidP="002906E6"/>
        </w:tc>
        <w:tc>
          <w:tcPr>
            <w:tcW w:w="1097" w:type="dxa"/>
          </w:tcPr>
          <w:p w:rsidR="002906E6" w:rsidRDefault="002906E6" w:rsidP="002906E6"/>
        </w:tc>
        <w:tc>
          <w:tcPr>
            <w:tcW w:w="1059" w:type="dxa"/>
          </w:tcPr>
          <w:p w:rsidR="002906E6" w:rsidRDefault="002906E6" w:rsidP="002906E6"/>
        </w:tc>
        <w:tc>
          <w:tcPr>
            <w:tcW w:w="1195" w:type="dxa"/>
          </w:tcPr>
          <w:p w:rsidR="002906E6" w:rsidRDefault="002906E6" w:rsidP="002906E6"/>
        </w:tc>
        <w:tc>
          <w:tcPr>
            <w:tcW w:w="1138" w:type="dxa"/>
          </w:tcPr>
          <w:p w:rsidR="002906E6" w:rsidRDefault="002906E6" w:rsidP="002906E6"/>
        </w:tc>
        <w:tc>
          <w:tcPr>
            <w:tcW w:w="1497" w:type="dxa"/>
          </w:tcPr>
          <w:p w:rsidR="002906E6" w:rsidRDefault="002906E6" w:rsidP="002906E6"/>
        </w:tc>
      </w:tr>
    </w:tbl>
    <w:p w:rsidR="002906E6" w:rsidRDefault="002906E6" w:rsidP="002906E6">
      <w:pPr>
        <w:rPr>
          <w:rFonts w:ascii="Calibri" w:eastAsia="Calibri" w:hAnsi="Calibri" w:cs="Arial"/>
        </w:rPr>
      </w:pPr>
    </w:p>
    <w:p w:rsidR="002906E6" w:rsidRDefault="002906E6" w:rsidP="00C53900">
      <w:pPr>
        <w:rPr>
          <w:color w:val="000000"/>
        </w:rPr>
      </w:pPr>
    </w:p>
    <w:p w:rsidR="00A949CC" w:rsidRPr="00AA1E5C" w:rsidRDefault="00A949CC" w:rsidP="00A949CC">
      <w:pPr>
        <w:jc w:val="center"/>
        <w:rPr>
          <w:rFonts w:ascii="Calibri" w:eastAsia="Calibri" w:hAnsi="Calibri" w:cs="Arial"/>
          <w:u w:val="single"/>
        </w:rPr>
      </w:pPr>
      <w:r>
        <w:rPr>
          <w:rFonts w:ascii="Calibri" w:eastAsia="Calibri" w:hAnsi="Calibri" w:cs="Arial"/>
          <w:u w:val="single"/>
        </w:rPr>
        <w:t>Tests d’évaluation en EPS</w:t>
      </w:r>
    </w:p>
    <w:tbl>
      <w:tblPr>
        <w:tblpPr w:leftFromText="141" w:rightFromText="141" w:vertAnchor="page" w:horzAnchor="margin" w:tblpXSpec="center" w:tblpY="219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1873"/>
        <w:gridCol w:w="1124"/>
        <w:gridCol w:w="851"/>
        <w:gridCol w:w="992"/>
        <w:gridCol w:w="709"/>
        <w:gridCol w:w="709"/>
        <w:gridCol w:w="708"/>
        <w:gridCol w:w="711"/>
        <w:gridCol w:w="707"/>
        <w:gridCol w:w="850"/>
      </w:tblGrid>
      <w:tr w:rsidR="00A949CC" w:rsidRPr="00DD4455" w:rsidTr="00A949CC">
        <w:trPr>
          <w:trHeight w:val="172"/>
        </w:trPr>
        <w:tc>
          <w:tcPr>
            <w:tcW w:w="513" w:type="dxa"/>
          </w:tcPr>
          <w:p w:rsidR="00A949CC" w:rsidRDefault="00A949CC" w:rsidP="00A949CC">
            <w:pPr>
              <w:jc w:val="center"/>
              <w:rPr>
                <w:rFonts w:ascii="Calibri" w:eastAsia="Calibri" w:hAnsi="Calibri" w:cs="Arial"/>
                <w:b/>
              </w:rPr>
            </w:pPr>
          </w:p>
          <w:p w:rsidR="00A949CC" w:rsidRDefault="00A949CC" w:rsidP="00A949CC">
            <w:pPr>
              <w:jc w:val="center"/>
              <w:rPr>
                <w:rFonts w:ascii="Calibri" w:eastAsia="Calibri" w:hAnsi="Calibri" w:cs="Arial"/>
                <w:b/>
              </w:rPr>
            </w:pPr>
          </w:p>
          <w:p w:rsidR="00A949CC" w:rsidRPr="00DD4455" w:rsidRDefault="00A949CC" w:rsidP="00A949CC">
            <w:pPr>
              <w:jc w:val="center"/>
              <w:rPr>
                <w:rFonts w:ascii="Calibri" w:eastAsia="Calibri" w:hAnsi="Calibri" w:cs="Arial"/>
                <w:b/>
              </w:rPr>
            </w:pPr>
            <w:r w:rsidRPr="00DD4455">
              <w:rPr>
                <w:rFonts w:ascii="Calibri" w:eastAsia="Calibri" w:hAnsi="Calibri" w:cs="Arial"/>
                <w:b/>
              </w:rPr>
              <w:t>N°</w:t>
            </w:r>
          </w:p>
        </w:tc>
        <w:tc>
          <w:tcPr>
            <w:tcW w:w="1873" w:type="dxa"/>
          </w:tcPr>
          <w:p w:rsidR="00A949CC" w:rsidRDefault="00A949CC" w:rsidP="00A949CC">
            <w:pPr>
              <w:jc w:val="center"/>
              <w:rPr>
                <w:rFonts w:ascii="Calibri" w:eastAsia="Calibri" w:hAnsi="Calibri" w:cs="Arial"/>
                <w:b/>
              </w:rPr>
            </w:pPr>
          </w:p>
          <w:p w:rsidR="002F1E4E" w:rsidRDefault="002F1E4E" w:rsidP="00A949CC">
            <w:pPr>
              <w:jc w:val="center"/>
              <w:rPr>
                <w:rFonts w:ascii="Calibri" w:eastAsia="Calibri" w:hAnsi="Calibri" w:cs="Arial"/>
                <w:b/>
              </w:rPr>
            </w:pPr>
          </w:p>
          <w:p w:rsidR="00A949CC" w:rsidRPr="00DD4455" w:rsidRDefault="00A949CC" w:rsidP="00A949CC">
            <w:pPr>
              <w:jc w:val="center"/>
              <w:rPr>
                <w:rFonts w:ascii="Calibri" w:eastAsia="Calibri" w:hAnsi="Calibri" w:cs="Arial"/>
                <w:b/>
              </w:rPr>
            </w:pPr>
            <w:r w:rsidRPr="00DD4455">
              <w:rPr>
                <w:rFonts w:ascii="Calibri" w:eastAsia="Calibri" w:hAnsi="Calibri" w:cs="Arial"/>
                <w:b/>
              </w:rPr>
              <w:t>NOM et PRENOM</w:t>
            </w:r>
          </w:p>
          <w:p w:rsidR="00A949CC" w:rsidRPr="00DD4455" w:rsidRDefault="00A949CC" w:rsidP="00A949CC">
            <w:pPr>
              <w:jc w:val="center"/>
              <w:rPr>
                <w:rFonts w:ascii="Calibri" w:eastAsia="Calibri" w:hAnsi="Calibri" w:cs="Arial"/>
                <w:b/>
              </w:rPr>
            </w:pPr>
          </w:p>
        </w:tc>
        <w:tc>
          <w:tcPr>
            <w:tcW w:w="1124" w:type="dxa"/>
          </w:tcPr>
          <w:p w:rsidR="00A949CC" w:rsidRDefault="00A949CC" w:rsidP="00A949CC">
            <w:pPr>
              <w:jc w:val="center"/>
              <w:rPr>
                <w:rFonts w:ascii="Calibri" w:eastAsia="Calibri" w:hAnsi="Calibri" w:cs="Arial"/>
                <w:b/>
                <w:sz w:val="18"/>
                <w:szCs w:val="18"/>
              </w:rPr>
            </w:pPr>
          </w:p>
          <w:p w:rsidR="00A949CC" w:rsidRPr="006E016B"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Vitesse</w:t>
            </w:r>
          </w:p>
          <w:p w:rsidR="00A949CC"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60/80m</w:t>
            </w:r>
          </w:p>
          <w:p w:rsidR="00A949CC" w:rsidRPr="006E016B" w:rsidRDefault="00A949CC" w:rsidP="00A949CC">
            <w:pPr>
              <w:jc w:val="center"/>
              <w:rPr>
                <w:rFonts w:ascii="Calibri" w:eastAsia="Calibri" w:hAnsi="Calibri" w:cs="Arial"/>
                <w:b/>
                <w:sz w:val="18"/>
                <w:szCs w:val="18"/>
              </w:rPr>
            </w:pPr>
            <w:r>
              <w:rPr>
                <w:rFonts w:ascii="Calibri" w:eastAsia="Calibri" w:hAnsi="Calibri" w:cs="Arial"/>
                <w:b/>
                <w:sz w:val="18"/>
                <w:szCs w:val="18"/>
              </w:rPr>
              <w:t>(s)</w:t>
            </w:r>
          </w:p>
        </w:tc>
        <w:tc>
          <w:tcPr>
            <w:tcW w:w="851"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D.V</w:t>
            </w:r>
          </w:p>
          <w:p w:rsidR="00A949CC" w:rsidRPr="006E016B" w:rsidRDefault="00A949CC" w:rsidP="00A949CC">
            <w:pPr>
              <w:jc w:val="center"/>
              <w:rPr>
                <w:rFonts w:ascii="Calibri" w:eastAsia="Calibri" w:hAnsi="Calibri" w:cs="Arial"/>
                <w:b/>
                <w:sz w:val="18"/>
                <w:szCs w:val="18"/>
              </w:rPr>
            </w:pPr>
            <w:r>
              <w:rPr>
                <w:rFonts w:ascii="Calibri" w:eastAsia="Calibri" w:hAnsi="Calibri" w:cs="Arial"/>
                <w:b/>
                <w:sz w:val="18"/>
                <w:szCs w:val="18"/>
              </w:rPr>
              <w:t>(m)</w:t>
            </w:r>
          </w:p>
        </w:tc>
        <w:tc>
          <w:tcPr>
            <w:tcW w:w="992"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D.H</w:t>
            </w:r>
          </w:p>
          <w:p w:rsidR="00A949CC" w:rsidRPr="006E016B" w:rsidRDefault="00A949CC" w:rsidP="00A949CC">
            <w:pPr>
              <w:jc w:val="center"/>
              <w:rPr>
                <w:rFonts w:ascii="Calibri" w:eastAsia="Calibri" w:hAnsi="Calibri" w:cs="Arial"/>
                <w:b/>
                <w:sz w:val="18"/>
                <w:szCs w:val="18"/>
              </w:rPr>
            </w:pPr>
            <w:r>
              <w:rPr>
                <w:rFonts w:ascii="Calibri" w:eastAsia="Calibri" w:hAnsi="Calibri" w:cs="Arial"/>
                <w:b/>
                <w:sz w:val="18"/>
                <w:szCs w:val="18"/>
              </w:rPr>
              <w:t>(cm)</w:t>
            </w:r>
          </w:p>
        </w:tc>
        <w:tc>
          <w:tcPr>
            <w:tcW w:w="709"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Pr="006E016B"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Palier</w:t>
            </w:r>
          </w:p>
        </w:tc>
        <w:tc>
          <w:tcPr>
            <w:tcW w:w="709"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VMA</w:t>
            </w:r>
          </w:p>
          <w:p w:rsidR="00A949CC" w:rsidRPr="002D1FBE" w:rsidRDefault="00A949CC" w:rsidP="00A949CC">
            <w:pPr>
              <w:jc w:val="center"/>
              <w:rPr>
                <w:rFonts w:ascii="Calibri" w:eastAsia="Calibri" w:hAnsi="Calibri" w:cs="Arial"/>
                <w:b/>
                <w:sz w:val="16"/>
                <w:szCs w:val="16"/>
              </w:rPr>
            </w:pPr>
            <w:r w:rsidRPr="002D1FBE">
              <w:rPr>
                <w:rFonts w:ascii="Calibri" w:eastAsia="Calibri" w:hAnsi="Calibri" w:cs="Arial"/>
                <w:b/>
                <w:sz w:val="16"/>
                <w:szCs w:val="16"/>
              </w:rPr>
              <w:t>(km/h)</w:t>
            </w:r>
          </w:p>
        </w:tc>
        <w:tc>
          <w:tcPr>
            <w:tcW w:w="708"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Taille</w:t>
            </w:r>
          </w:p>
          <w:p w:rsidR="00A949CC" w:rsidRPr="006E016B" w:rsidRDefault="00A949CC" w:rsidP="00A949CC">
            <w:pPr>
              <w:jc w:val="center"/>
              <w:rPr>
                <w:rFonts w:ascii="Calibri" w:eastAsia="Calibri" w:hAnsi="Calibri" w:cs="Arial"/>
                <w:b/>
                <w:sz w:val="18"/>
                <w:szCs w:val="18"/>
              </w:rPr>
            </w:pPr>
            <w:r>
              <w:rPr>
                <w:rFonts w:ascii="Calibri" w:eastAsia="Calibri" w:hAnsi="Calibri" w:cs="Arial"/>
                <w:b/>
                <w:sz w:val="18"/>
                <w:szCs w:val="18"/>
              </w:rPr>
              <w:t>(cm)</w:t>
            </w:r>
          </w:p>
        </w:tc>
        <w:tc>
          <w:tcPr>
            <w:tcW w:w="711"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Poids</w:t>
            </w:r>
          </w:p>
          <w:p w:rsidR="00A949CC" w:rsidRPr="006E016B" w:rsidRDefault="00A949CC" w:rsidP="00A949CC">
            <w:pPr>
              <w:jc w:val="center"/>
              <w:rPr>
                <w:rFonts w:ascii="Calibri" w:eastAsia="Calibri" w:hAnsi="Calibri" w:cs="Arial"/>
                <w:b/>
                <w:sz w:val="18"/>
                <w:szCs w:val="18"/>
              </w:rPr>
            </w:pPr>
            <w:r>
              <w:rPr>
                <w:rFonts w:ascii="Calibri" w:eastAsia="Calibri" w:hAnsi="Calibri" w:cs="Arial"/>
                <w:b/>
                <w:sz w:val="18"/>
                <w:szCs w:val="18"/>
              </w:rPr>
              <w:t>(kg)</w:t>
            </w:r>
          </w:p>
        </w:tc>
        <w:tc>
          <w:tcPr>
            <w:tcW w:w="707"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Pr="006E016B" w:rsidRDefault="00A949CC" w:rsidP="00A949CC">
            <w:pPr>
              <w:jc w:val="center"/>
              <w:rPr>
                <w:rFonts w:ascii="Calibri" w:eastAsia="Calibri" w:hAnsi="Calibri" w:cs="Arial"/>
                <w:b/>
                <w:sz w:val="18"/>
                <w:szCs w:val="18"/>
              </w:rPr>
            </w:pPr>
            <w:r w:rsidRPr="006E016B">
              <w:rPr>
                <w:rFonts w:ascii="Calibri" w:eastAsia="Calibri" w:hAnsi="Calibri" w:cs="Arial"/>
                <w:b/>
                <w:sz w:val="18"/>
                <w:szCs w:val="18"/>
              </w:rPr>
              <w:t>FSG</w:t>
            </w:r>
            <w:r>
              <w:rPr>
                <w:rFonts w:ascii="Calibri" w:eastAsia="Calibri" w:hAnsi="Calibri" w:cs="Arial"/>
                <w:b/>
                <w:sz w:val="18"/>
                <w:szCs w:val="18"/>
              </w:rPr>
              <w:t xml:space="preserve"> (s)</w:t>
            </w:r>
          </w:p>
          <w:p w:rsidR="00A949CC" w:rsidRPr="006E016B" w:rsidRDefault="00A949CC" w:rsidP="00A949CC">
            <w:pPr>
              <w:jc w:val="center"/>
              <w:rPr>
                <w:rFonts w:ascii="Calibri" w:eastAsia="Calibri" w:hAnsi="Calibri" w:cs="Arial"/>
                <w:b/>
                <w:sz w:val="18"/>
                <w:szCs w:val="18"/>
              </w:rPr>
            </w:pPr>
          </w:p>
        </w:tc>
        <w:tc>
          <w:tcPr>
            <w:tcW w:w="850" w:type="dxa"/>
          </w:tcPr>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p>
          <w:p w:rsidR="00A949CC" w:rsidRDefault="00A949CC" w:rsidP="00A949CC">
            <w:pPr>
              <w:jc w:val="center"/>
              <w:rPr>
                <w:rFonts w:ascii="Calibri" w:eastAsia="Calibri" w:hAnsi="Calibri" w:cs="Arial"/>
                <w:b/>
                <w:sz w:val="18"/>
                <w:szCs w:val="18"/>
              </w:rPr>
            </w:pPr>
            <w:r>
              <w:rPr>
                <w:rFonts w:ascii="Calibri" w:eastAsia="Calibri" w:hAnsi="Calibri" w:cs="Arial"/>
                <w:b/>
                <w:sz w:val="18"/>
                <w:szCs w:val="18"/>
              </w:rPr>
              <w:t>Fr</w:t>
            </w:r>
          </w:p>
          <w:p w:rsidR="00A949CC" w:rsidRDefault="00A949CC" w:rsidP="00A949CC">
            <w:pPr>
              <w:jc w:val="center"/>
              <w:rPr>
                <w:rFonts w:ascii="Calibri" w:eastAsia="Calibri" w:hAnsi="Calibri" w:cs="Arial"/>
                <w:b/>
                <w:sz w:val="18"/>
                <w:szCs w:val="18"/>
              </w:rPr>
            </w:pPr>
            <w:r>
              <w:rPr>
                <w:rFonts w:ascii="Calibri" w:eastAsia="Calibri" w:hAnsi="Calibri" w:cs="Arial"/>
                <w:b/>
                <w:sz w:val="18"/>
                <w:szCs w:val="18"/>
              </w:rPr>
              <w:t>Repos</w:t>
            </w:r>
          </w:p>
          <w:p w:rsidR="00A949CC" w:rsidRPr="00811001" w:rsidRDefault="00A949CC" w:rsidP="00A949CC">
            <w:pPr>
              <w:jc w:val="center"/>
              <w:rPr>
                <w:rFonts w:ascii="Calibri" w:eastAsia="Calibri" w:hAnsi="Calibri" w:cs="Arial"/>
                <w:b/>
                <w:sz w:val="16"/>
                <w:szCs w:val="16"/>
              </w:rPr>
            </w:pPr>
            <w:r>
              <w:rPr>
                <w:rFonts w:ascii="Calibri" w:eastAsia="Calibri" w:hAnsi="Calibri" w:cs="Arial"/>
                <w:b/>
                <w:sz w:val="16"/>
                <w:szCs w:val="16"/>
              </w:rPr>
              <w:t>(</w:t>
            </w:r>
            <w:r w:rsidRPr="00811001">
              <w:rPr>
                <w:rFonts w:ascii="Calibri" w:eastAsia="Calibri" w:hAnsi="Calibri" w:cs="Arial"/>
                <w:b/>
                <w:sz w:val="16"/>
                <w:szCs w:val="16"/>
              </w:rPr>
              <w:t>Bat/mn</w:t>
            </w:r>
            <w:r>
              <w:rPr>
                <w:rFonts w:ascii="Calibri" w:eastAsia="Calibri" w:hAnsi="Calibri" w:cs="Arial"/>
                <w:b/>
                <w:sz w:val="16"/>
                <w:szCs w:val="16"/>
              </w:rPr>
              <w:t>)</w:t>
            </w: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2</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3</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4</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5</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6</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7</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8</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9</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10</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11</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12</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13</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14</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15</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16</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17</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18</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19</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r w:rsidR="00A949CC" w:rsidRPr="00DD4455" w:rsidTr="00A949CC">
        <w:tc>
          <w:tcPr>
            <w:tcW w:w="513" w:type="dxa"/>
          </w:tcPr>
          <w:p w:rsidR="00A949CC" w:rsidRPr="00DD4455" w:rsidRDefault="00A949CC" w:rsidP="00A949CC">
            <w:pPr>
              <w:jc w:val="center"/>
              <w:rPr>
                <w:rFonts w:ascii="Calibri" w:eastAsia="Calibri" w:hAnsi="Calibri" w:cs="Arial"/>
                <w:b/>
              </w:rPr>
            </w:pPr>
            <w:r w:rsidRPr="00DD4455">
              <w:rPr>
                <w:rFonts w:ascii="Calibri" w:eastAsia="Calibri" w:hAnsi="Calibri" w:cs="Arial"/>
                <w:b/>
              </w:rPr>
              <w:t>20</w:t>
            </w:r>
          </w:p>
        </w:tc>
        <w:tc>
          <w:tcPr>
            <w:tcW w:w="1873" w:type="dxa"/>
          </w:tcPr>
          <w:p w:rsidR="00A949CC" w:rsidRPr="00DD4455" w:rsidRDefault="00A949CC" w:rsidP="00A949CC">
            <w:pPr>
              <w:rPr>
                <w:rFonts w:ascii="Calibri" w:eastAsia="Calibri" w:hAnsi="Calibri" w:cs="Arial"/>
                <w:b/>
              </w:rPr>
            </w:pPr>
          </w:p>
        </w:tc>
        <w:tc>
          <w:tcPr>
            <w:tcW w:w="1124" w:type="dxa"/>
          </w:tcPr>
          <w:p w:rsidR="00A949CC" w:rsidRPr="00DD4455" w:rsidRDefault="00A949CC" w:rsidP="00A949CC">
            <w:pPr>
              <w:rPr>
                <w:rFonts w:ascii="Calibri" w:eastAsia="Calibri" w:hAnsi="Calibri" w:cs="Arial"/>
                <w:b/>
              </w:rPr>
            </w:pPr>
          </w:p>
        </w:tc>
        <w:tc>
          <w:tcPr>
            <w:tcW w:w="851" w:type="dxa"/>
          </w:tcPr>
          <w:p w:rsidR="00A949CC" w:rsidRPr="00DD4455" w:rsidRDefault="00A949CC" w:rsidP="00A949CC">
            <w:pPr>
              <w:rPr>
                <w:rFonts w:ascii="Calibri" w:eastAsia="Calibri" w:hAnsi="Calibri" w:cs="Arial"/>
                <w:b/>
              </w:rPr>
            </w:pPr>
          </w:p>
        </w:tc>
        <w:tc>
          <w:tcPr>
            <w:tcW w:w="992"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9" w:type="dxa"/>
          </w:tcPr>
          <w:p w:rsidR="00A949CC" w:rsidRPr="00DD4455" w:rsidRDefault="00A949CC" w:rsidP="00A949CC">
            <w:pPr>
              <w:rPr>
                <w:rFonts w:ascii="Calibri" w:eastAsia="Calibri" w:hAnsi="Calibri" w:cs="Arial"/>
                <w:b/>
              </w:rPr>
            </w:pPr>
          </w:p>
        </w:tc>
        <w:tc>
          <w:tcPr>
            <w:tcW w:w="708" w:type="dxa"/>
          </w:tcPr>
          <w:p w:rsidR="00A949CC" w:rsidRPr="00DD4455" w:rsidRDefault="00A949CC" w:rsidP="00A949CC">
            <w:pPr>
              <w:rPr>
                <w:rFonts w:ascii="Calibri" w:eastAsia="Calibri" w:hAnsi="Calibri" w:cs="Arial"/>
                <w:b/>
              </w:rPr>
            </w:pPr>
          </w:p>
        </w:tc>
        <w:tc>
          <w:tcPr>
            <w:tcW w:w="711" w:type="dxa"/>
          </w:tcPr>
          <w:p w:rsidR="00A949CC" w:rsidRPr="00DD4455" w:rsidRDefault="00A949CC" w:rsidP="00A949CC">
            <w:pPr>
              <w:rPr>
                <w:rFonts w:ascii="Calibri" w:eastAsia="Calibri" w:hAnsi="Calibri" w:cs="Arial"/>
                <w:b/>
              </w:rPr>
            </w:pPr>
          </w:p>
        </w:tc>
        <w:tc>
          <w:tcPr>
            <w:tcW w:w="707" w:type="dxa"/>
          </w:tcPr>
          <w:p w:rsidR="00A949CC" w:rsidRPr="00DD4455" w:rsidRDefault="00A949CC" w:rsidP="00A949CC">
            <w:pPr>
              <w:rPr>
                <w:rFonts w:ascii="Calibri" w:eastAsia="Calibri" w:hAnsi="Calibri" w:cs="Arial"/>
                <w:b/>
              </w:rPr>
            </w:pPr>
          </w:p>
        </w:tc>
        <w:tc>
          <w:tcPr>
            <w:tcW w:w="850" w:type="dxa"/>
          </w:tcPr>
          <w:p w:rsidR="00A949CC" w:rsidRPr="00DD4455" w:rsidRDefault="00A949CC" w:rsidP="00A949CC">
            <w:pPr>
              <w:rPr>
                <w:rFonts w:ascii="Calibri" w:eastAsia="Calibri" w:hAnsi="Calibri" w:cs="Arial"/>
                <w:b/>
              </w:rPr>
            </w:pPr>
          </w:p>
        </w:tc>
      </w:tr>
    </w:tbl>
    <w:p w:rsidR="00A949CC" w:rsidRDefault="00A949CC" w:rsidP="00D21727">
      <w:pPr>
        <w:rPr>
          <w:color w:val="000000"/>
        </w:rPr>
      </w:pPr>
    </w:p>
    <w:p w:rsidR="008C72FD" w:rsidRDefault="0017614C" w:rsidP="00D21727">
      <w:pPr>
        <w:rPr>
          <w:color w:val="000000"/>
        </w:rPr>
      </w:pPr>
      <w:r>
        <w:rPr>
          <w:color w:val="000000"/>
        </w:rPr>
        <w:t>2) Evaluation du projet lui-même :</w:t>
      </w:r>
    </w:p>
    <w:p w:rsidR="00DE0C83" w:rsidRDefault="00DE0C83" w:rsidP="00D21727">
      <w:pPr>
        <w:rPr>
          <w:color w:val="000000"/>
        </w:rPr>
      </w:pPr>
    </w:p>
    <w:p w:rsidR="00B534F0" w:rsidRDefault="00B534F0" w:rsidP="00D21727">
      <w:pPr>
        <w:rPr>
          <w:color w:val="000000"/>
        </w:rPr>
      </w:pPr>
      <w:r>
        <w:rPr>
          <w:color w:val="000000"/>
        </w:rPr>
        <w:t>Pour être bref dans cette partie nous n’allons mentionner que les grandes lignes</w:t>
      </w:r>
      <w:r w:rsidR="002F1C28">
        <w:rPr>
          <w:color w:val="000000"/>
        </w:rPr>
        <w:t>. En effet,</w:t>
      </w:r>
      <w:r>
        <w:rPr>
          <w:color w:val="000000"/>
        </w:rPr>
        <w:t xml:space="preserve"> cette partie va mettre en évidence l’ensemble des critères observables et mesurables </w:t>
      </w:r>
      <w:r w:rsidR="002F1C28">
        <w:rPr>
          <w:color w:val="000000"/>
        </w:rPr>
        <w:t>qui peuvent juger si les objectifs de notre projet sont atteints ou non.</w:t>
      </w:r>
    </w:p>
    <w:p w:rsidR="002F1C28" w:rsidRDefault="002F1C28" w:rsidP="00D21727">
      <w:pPr>
        <w:rPr>
          <w:color w:val="000000"/>
        </w:rPr>
      </w:pPr>
      <w:r>
        <w:rPr>
          <w:color w:val="000000"/>
        </w:rPr>
        <w:t>Quelques critères importants :</w:t>
      </w:r>
    </w:p>
    <w:p w:rsidR="002F1C28" w:rsidRDefault="00E77222" w:rsidP="00D21727">
      <w:pPr>
        <w:rPr>
          <w:color w:val="000000"/>
        </w:rPr>
      </w:pPr>
      <w:r>
        <w:rPr>
          <w:color w:val="000000"/>
        </w:rPr>
        <w:t xml:space="preserve">-Le taux des élèves </w:t>
      </w:r>
      <w:r w:rsidR="002C2119">
        <w:rPr>
          <w:color w:val="000000"/>
        </w:rPr>
        <w:t>mentionnés « sans tenue » dans les cahiers journaliers des professeurs doit être un taux très faible (tend vers 0).</w:t>
      </w:r>
    </w:p>
    <w:p w:rsidR="002C2119" w:rsidRDefault="002C2119" w:rsidP="00D21727">
      <w:pPr>
        <w:rPr>
          <w:color w:val="000000"/>
        </w:rPr>
      </w:pPr>
      <w:r>
        <w:rPr>
          <w:color w:val="000000"/>
        </w:rPr>
        <w:t>-</w:t>
      </w:r>
      <w:r w:rsidR="00FE5632">
        <w:rPr>
          <w:color w:val="000000"/>
        </w:rPr>
        <w:t>Absence de disputes et de malentendus dans les cours d’EPS et de l’ASS (organisation et responsabilité qui mènent à la satisfaction des élèves).</w:t>
      </w:r>
    </w:p>
    <w:p w:rsidR="00406F06" w:rsidRDefault="0032337B" w:rsidP="00D21727">
      <w:pPr>
        <w:rPr>
          <w:color w:val="000000"/>
        </w:rPr>
      </w:pPr>
      <w:r>
        <w:rPr>
          <w:color w:val="000000"/>
        </w:rPr>
        <w:t xml:space="preserve">-Taux des actes violents entre les élèves ou contre les enseignants doit être nul ; les mauvaises réactions doivent </w:t>
      </w:r>
      <w:r w:rsidR="00D718E4">
        <w:rPr>
          <w:color w:val="000000"/>
        </w:rPr>
        <w:t>être absentes.</w:t>
      </w:r>
    </w:p>
    <w:p w:rsidR="00FE5632" w:rsidRDefault="00406F06" w:rsidP="00D21727">
      <w:pPr>
        <w:rPr>
          <w:color w:val="000000"/>
        </w:rPr>
      </w:pPr>
      <w:r>
        <w:rPr>
          <w:color w:val="000000"/>
        </w:rPr>
        <w:t>-Progression dans le résultat d</w:t>
      </w:r>
      <w:r w:rsidR="00693855">
        <w:rPr>
          <w:color w:val="000000"/>
        </w:rPr>
        <w:t xml:space="preserve">es tests de la condition physique </w:t>
      </w:r>
      <w:r>
        <w:rPr>
          <w:color w:val="000000"/>
        </w:rPr>
        <w:t>(</w:t>
      </w:r>
      <w:r w:rsidR="00693855">
        <w:rPr>
          <w:color w:val="000000"/>
        </w:rPr>
        <w:t>test navette en général</w:t>
      </w:r>
      <w:r>
        <w:rPr>
          <w:color w:val="000000"/>
        </w:rPr>
        <w:t xml:space="preserve">) des élèves notamment chez les filles, entre la classe du tronc commun et </w:t>
      </w:r>
      <w:r w:rsidR="00FB3FDA">
        <w:rPr>
          <w:color w:val="000000"/>
        </w:rPr>
        <w:t xml:space="preserve">celle </w:t>
      </w:r>
      <w:r w:rsidR="00D24B58">
        <w:rPr>
          <w:color w:val="000000"/>
        </w:rPr>
        <w:t>du</w:t>
      </w:r>
      <w:r>
        <w:rPr>
          <w:color w:val="000000"/>
        </w:rPr>
        <w:t xml:space="preserve"> 2</w:t>
      </w:r>
      <w:r w:rsidRPr="00406F06">
        <w:rPr>
          <w:color w:val="000000"/>
          <w:vertAlign w:val="superscript"/>
        </w:rPr>
        <w:t>ème</w:t>
      </w:r>
      <w:r>
        <w:rPr>
          <w:color w:val="000000"/>
        </w:rPr>
        <w:t xml:space="preserve"> bac.</w:t>
      </w:r>
      <w:r w:rsidR="0032337B">
        <w:rPr>
          <w:color w:val="000000"/>
        </w:rPr>
        <w:t xml:space="preserve"> </w:t>
      </w:r>
    </w:p>
    <w:p w:rsidR="00A27D65" w:rsidRDefault="00A27D65" w:rsidP="00D21727">
      <w:pPr>
        <w:rPr>
          <w:color w:val="000000"/>
        </w:rPr>
      </w:pPr>
      <w:r>
        <w:rPr>
          <w:color w:val="000000"/>
        </w:rPr>
        <w:t>-Développement remarquable de la pratique technique en gymnastique et en volley-ball (sports très techniques).</w:t>
      </w:r>
    </w:p>
    <w:p w:rsidR="008E1955" w:rsidRDefault="008E1955" w:rsidP="00D21727">
      <w:pPr>
        <w:rPr>
          <w:color w:val="000000"/>
        </w:rPr>
      </w:pPr>
      <w:r>
        <w:rPr>
          <w:color w:val="000000"/>
        </w:rPr>
        <w:t xml:space="preserve">-Le cahier d’EPS des élèves doit être soigné </w:t>
      </w:r>
      <w:r w:rsidR="002A272E">
        <w:rPr>
          <w:color w:val="000000"/>
        </w:rPr>
        <w:t>chez 90% des élèves.</w:t>
      </w:r>
    </w:p>
    <w:p w:rsidR="00AB44A0" w:rsidRDefault="00AB44A0" w:rsidP="00D21727">
      <w:pPr>
        <w:rPr>
          <w:color w:val="000000"/>
        </w:rPr>
      </w:pPr>
      <w:r>
        <w:rPr>
          <w:color w:val="000000"/>
        </w:rPr>
        <w:t>-Taux des élèves mentionnés « en retard » dans les cahiers journaliers des professeurs doit tendre vers 0. (</w:t>
      </w:r>
      <w:r w:rsidR="00D24B58">
        <w:rPr>
          <w:color w:val="000000"/>
        </w:rPr>
        <w:t>Taux</w:t>
      </w:r>
      <w:r>
        <w:rPr>
          <w:color w:val="000000"/>
        </w:rPr>
        <w:t xml:space="preserve"> très faible).</w:t>
      </w:r>
    </w:p>
    <w:p w:rsidR="00D24B58" w:rsidRDefault="00715A20" w:rsidP="00D21727">
      <w:pPr>
        <w:rPr>
          <w:color w:val="000000"/>
        </w:rPr>
      </w:pPr>
      <w:r>
        <w:rPr>
          <w:color w:val="000000"/>
        </w:rPr>
        <w:t xml:space="preserve">-Les certificats médicaux de dispense des cours d’EPS </w:t>
      </w:r>
      <w:r w:rsidR="00433233">
        <w:rPr>
          <w:color w:val="000000"/>
        </w:rPr>
        <w:t xml:space="preserve">(élèves voulant s’échapper des cours d’EPS avec ce certificat) </w:t>
      </w:r>
      <w:r>
        <w:rPr>
          <w:color w:val="000000"/>
        </w:rPr>
        <w:t>présenté</w:t>
      </w:r>
      <w:r w:rsidR="00433233">
        <w:rPr>
          <w:color w:val="000000"/>
        </w:rPr>
        <w:t>s</w:t>
      </w:r>
      <w:r>
        <w:rPr>
          <w:color w:val="000000"/>
        </w:rPr>
        <w:t xml:space="preserve"> à l’administration doivent être nuls</w:t>
      </w:r>
      <w:r w:rsidR="000E7A4C">
        <w:rPr>
          <w:color w:val="000000"/>
        </w:rPr>
        <w:t xml:space="preserve"> (à part les cas extrèmes)</w:t>
      </w:r>
      <w:r>
        <w:rPr>
          <w:color w:val="000000"/>
        </w:rPr>
        <w:t>.</w:t>
      </w:r>
    </w:p>
    <w:p w:rsidR="00E93A1B" w:rsidRDefault="009D3E7F" w:rsidP="009C3628">
      <w:pPr>
        <w:rPr>
          <w:color w:val="000000"/>
        </w:rPr>
      </w:pPr>
      <w:r>
        <w:rPr>
          <w:color w:val="000000"/>
        </w:rPr>
        <w:t xml:space="preserve">-Performances des filles dans les activités de course (de vitesse et de durée) doivent </w:t>
      </w:r>
      <w:r w:rsidR="009C3628">
        <w:rPr>
          <w:color w:val="000000"/>
        </w:rPr>
        <w:t xml:space="preserve">progresser </w:t>
      </w:r>
      <w:r>
        <w:rPr>
          <w:color w:val="000000"/>
        </w:rPr>
        <w:t>entre les classes du Tronc commun et celles du 2</w:t>
      </w:r>
      <w:r w:rsidRPr="009D3E7F">
        <w:rPr>
          <w:color w:val="000000"/>
          <w:vertAlign w:val="superscript"/>
        </w:rPr>
        <w:t>ème</w:t>
      </w:r>
      <w:r>
        <w:rPr>
          <w:color w:val="000000"/>
        </w:rPr>
        <w:t xml:space="preserve"> bac.</w:t>
      </w:r>
    </w:p>
    <w:p w:rsidR="007C38C1" w:rsidRDefault="007C38C1" w:rsidP="009C3628">
      <w:pPr>
        <w:rPr>
          <w:color w:val="000000"/>
        </w:rPr>
      </w:pPr>
      <w:r>
        <w:rPr>
          <w:color w:val="000000"/>
        </w:rPr>
        <w:t>-Le taux d’accidents et de traumatismes dans les cours d’EPS ne doit en aucun cas dépasser un accident par an.</w:t>
      </w:r>
    </w:p>
    <w:p w:rsidR="001D5647" w:rsidRDefault="009C220B" w:rsidP="00D21727">
      <w:pPr>
        <w:rPr>
          <w:color w:val="000000"/>
        </w:rPr>
      </w:pPr>
      <w:r>
        <w:rPr>
          <w:color w:val="000000"/>
        </w:rPr>
        <w:t xml:space="preserve">-Participation des élèves dans les discussions </w:t>
      </w:r>
      <w:r w:rsidR="00823332">
        <w:rPr>
          <w:color w:val="000000"/>
        </w:rPr>
        <w:t xml:space="preserve">(réponses, reformulations…) </w:t>
      </w:r>
      <w:r>
        <w:rPr>
          <w:color w:val="000000"/>
        </w:rPr>
        <w:t>à la fin de chaque séance d’EPS.</w:t>
      </w:r>
    </w:p>
    <w:p w:rsidR="001D5647" w:rsidRDefault="00D41410" w:rsidP="00CB10DD">
      <w:pPr>
        <w:rPr>
          <w:color w:val="000000"/>
        </w:rPr>
      </w:pPr>
      <w:r>
        <w:rPr>
          <w:color w:val="000000"/>
        </w:rPr>
        <w:t>-</w:t>
      </w:r>
      <w:r w:rsidR="00CB10DD">
        <w:rPr>
          <w:color w:val="000000"/>
        </w:rPr>
        <w:t>T</w:t>
      </w:r>
      <w:r w:rsidR="00241BDB">
        <w:rPr>
          <w:color w:val="000000"/>
        </w:rPr>
        <w:t>aux des</w:t>
      </w:r>
      <w:r>
        <w:rPr>
          <w:color w:val="000000"/>
        </w:rPr>
        <w:t xml:space="preserve"> élève</w:t>
      </w:r>
      <w:r w:rsidR="00241BDB">
        <w:rPr>
          <w:color w:val="000000"/>
        </w:rPr>
        <w:t>s</w:t>
      </w:r>
      <w:r>
        <w:rPr>
          <w:color w:val="000000"/>
        </w:rPr>
        <w:t>-professeur</w:t>
      </w:r>
      <w:r w:rsidR="00241BDB">
        <w:rPr>
          <w:color w:val="000000"/>
        </w:rPr>
        <w:t>s</w:t>
      </w:r>
      <w:r>
        <w:rPr>
          <w:color w:val="000000"/>
        </w:rPr>
        <w:t xml:space="preserve"> d’EPS par trois ans</w:t>
      </w:r>
      <w:r w:rsidR="00241BDB">
        <w:rPr>
          <w:color w:val="000000"/>
        </w:rPr>
        <w:t xml:space="preserve"> ne doit pas être inférieur à 1.</w:t>
      </w:r>
    </w:p>
    <w:p w:rsidR="008D07FB" w:rsidRDefault="008D07FB" w:rsidP="00241BDB">
      <w:pPr>
        <w:rPr>
          <w:color w:val="000000"/>
        </w:rPr>
      </w:pPr>
      <w:r>
        <w:rPr>
          <w:color w:val="000000"/>
        </w:rPr>
        <w:t>-Taux de recherches scientifiques spécifiques à l’EPS au lycée ne doit pas être inférieur à 1</w:t>
      </w:r>
      <w:r w:rsidR="00EF7B38">
        <w:rPr>
          <w:color w:val="000000"/>
        </w:rPr>
        <w:t xml:space="preserve"> recherche par ans.</w:t>
      </w:r>
    </w:p>
    <w:p w:rsidR="001D5647" w:rsidRDefault="00E21D26" w:rsidP="001D5647">
      <w:pPr>
        <w:jc w:val="center"/>
        <w:rPr>
          <w:b/>
          <w:bCs/>
          <w:color w:val="000000"/>
        </w:rPr>
      </w:pPr>
      <w:r>
        <w:rPr>
          <w:b/>
          <w:bCs/>
          <w:color w:val="000000"/>
        </w:rPr>
        <w:t>ELMASOURI Mohammed</w:t>
      </w:r>
    </w:p>
    <w:p w:rsidR="00E21D26" w:rsidRPr="001D5647" w:rsidRDefault="00E21D26" w:rsidP="00E21D26">
      <w:pPr>
        <w:jc w:val="center"/>
        <w:rPr>
          <w:b/>
          <w:bCs/>
          <w:color w:val="000000"/>
        </w:rPr>
      </w:pPr>
      <w:r>
        <w:rPr>
          <w:b/>
          <w:bCs/>
          <w:color w:val="000000"/>
        </w:rPr>
        <w:t>Lycée Aït Baamrane –sidi ifni-</w:t>
      </w:r>
    </w:p>
    <w:sectPr w:rsidR="00E21D26" w:rsidRPr="001D5647" w:rsidSect="00626560">
      <w:footerReference w:type="default" r:id="rId9"/>
      <w:pgSz w:w="11906" w:h="16838"/>
      <w:pgMar w:top="1440" w:right="1800" w:bottom="1440" w:left="180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344" w:rsidRDefault="00F44344" w:rsidP="00E4359E">
      <w:pPr>
        <w:spacing w:after="0" w:line="240" w:lineRule="auto"/>
      </w:pPr>
      <w:r>
        <w:separator/>
      </w:r>
    </w:p>
  </w:endnote>
  <w:endnote w:type="continuationSeparator" w:id="0">
    <w:p w:rsidR="00F44344" w:rsidRDefault="00F44344" w:rsidP="00E4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Goudy Stout">
    <w:panose1 w:val="0202090407030B020401"/>
    <w:charset w:val="00"/>
    <w:family w:val="roman"/>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ell Gothic Std Black">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348657"/>
      <w:docPartObj>
        <w:docPartGallery w:val="Page Numbers (Bottom of Page)"/>
        <w:docPartUnique/>
      </w:docPartObj>
    </w:sdtPr>
    <w:sdtEndPr/>
    <w:sdtContent>
      <w:p w:rsidR="00A4291F" w:rsidRDefault="00F44344">
        <w:pPr>
          <w:pStyle w:val="Footer"/>
          <w:jc w:val="center"/>
        </w:pPr>
        <w:r>
          <w:fldChar w:fldCharType="begin"/>
        </w:r>
        <w:r>
          <w:instrText xml:space="preserve"> PAGE   \* MERGEFORMAT </w:instrText>
        </w:r>
        <w:r>
          <w:fldChar w:fldCharType="separate"/>
        </w:r>
        <w:r w:rsidR="002B754A">
          <w:rPr>
            <w:noProof/>
          </w:rPr>
          <w:t>1</w:t>
        </w:r>
        <w:r>
          <w:rPr>
            <w:noProof/>
          </w:rPr>
          <w:fldChar w:fldCharType="end"/>
        </w:r>
      </w:p>
    </w:sdtContent>
  </w:sdt>
  <w:p w:rsidR="00A4291F" w:rsidRDefault="00A429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344" w:rsidRDefault="00F44344" w:rsidP="00E4359E">
      <w:pPr>
        <w:spacing w:after="0" w:line="240" w:lineRule="auto"/>
      </w:pPr>
      <w:r>
        <w:separator/>
      </w:r>
    </w:p>
  </w:footnote>
  <w:footnote w:type="continuationSeparator" w:id="0">
    <w:p w:rsidR="00F44344" w:rsidRDefault="00F44344" w:rsidP="00E435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91D3A"/>
    <w:multiLevelType w:val="hybridMultilevel"/>
    <w:tmpl w:val="0A687D7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2AB"/>
    <w:rsid w:val="00013FE4"/>
    <w:rsid w:val="000141FF"/>
    <w:rsid w:val="000144A2"/>
    <w:rsid w:val="0001522F"/>
    <w:rsid w:val="00023C00"/>
    <w:rsid w:val="00026D84"/>
    <w:rsid w:val="00027FD6"/>
    <w:rsid w:val="000309ED"/>
    <w:rsid w:val="00032E08"/>
    <w:rsid w:val="00036591"/>
    <w:rsid w:val="0004027A"/>
    <w:rsid w:val="00041D7B"/>
    <w:rsid w:val="000519EF"/>
    <w:rsid w:val="00053EAC"/>
    <w:rsid w:val="00054DBE"/>
    <w:rsid w:val="000661DD"/>
    <w:rsid w:val="00066636"/>
    <w:rsid w:val="00066F6F"/>
    <w:rsid w:val="00067765"/>
    <w:rsid w:val="00067CA8"/>
    <w:rsid w:val="00072B1D"/>
    <w:rsid w:val="00073803"/>
    <w:rsid w:val="00074C8F"/>
    <w:rsid w:val="00076768"/>
    <w:rsid w:val="00077C7B"/>
    <w:rsid w:val="00086AD2"/>
    <w:rsid w:val="000A1EF8"/>
    <w:rsid w:val="000B1723"/>
    <w:rsid w:val="000B1818"/>
    <w:rsid w:val="000B6A0B"/>
    <w:rsid w:val="000C1994"/>
    <w:rsid w:val="000C551A"/>
    <w:rsid w:val="000D5EFD"/>
    <w:rsid w:val="000D7BF3"/>
    <w:rsid w:val="000E181E"/>
    <w:rsid w:val="000E7A4C"/>
    <w:rsid w:val="000F187A"/>
    <w:rsid w:val="001031F0"/>
    <w:rsid w:val="00105042"/>
    <w:rsid w:val="001057CE"/>
    <w:rsid w:val="001133D2"/>
    <w:rsid w:val="00117DB3"/>
    <w:rsid w:val="0012072E"/>
    <w:rsid w:val="00140A0B"/>
    <w:rsid w:val="001526BF"/>
    <w:rsid w:val="00153E73"/>
    <w:rsid w:val="00165142"/>
    <w:rsid w:val="00165DB1"/>
    <w:rsid w:val="0017614C"/>
    <w:rsid w:val="001831FC"/>
    <w:rsid w:val="00190C57"/>
    <w:rsid w:val="00194F15"/>
    <w:rsid w:val="00195AA5"/>
    <w:rsid w:val="001B0033"/>
    <w:rsid w:val="001B2CDA"/>
    <w:rsid w:val="001B47BD"/>
    <w:rsid w:val="001B4BEC"/>
    <w:rsid w:val="001D5647"/>
    <w:rsid w:val="001E59CD"/>
    <w:rsid w:val="001E5A24"/>
    <w:rsid w:val="001E619A"/>
    <w:rsid w:val="001E6CC0"/>
    <w:rsid w:val="001F3473"/>
    <w:rsid w:val="001F4BA2"/>
    <w:rsid w:val="001F76AB"/>
    <w:rsid w:val="001F7A0E"/>
    <w:rsid w:val="0020354A"/>
    <w:rsid w:val="00210A5D"/>
    <w:rsid w:val="002217C6"/>
    <w:rsid w:val="00221E54"/>
    <w:rsid w:val="00224989"/>
    <w:rsid w:val="0022632C"/>
    <w:rsid w:val="0023104B"/>
    <w:rsid w:val="002310F2"/>
    <w:rsid w:val="002332F3"/>
    <w:rsid w:val="00241BDB"/>
    <w:rsid w:val="002441CA"/>
    <w:rsid w:val="00244445"/>
    <w:rsid w:val="00247FEA"/>
    <w:rsid w:val="0025550F"/>
    <w:rsid w:val="002723E7"/>
    <w:rsid w:val="00280168"/>
    <w:rsid w:val="002906E6"/>
    <w:rsid w:val="00294379"/>
    <w:rsid w:val="002A1621"/>
    <w:rsid w:val="002A272E"/>
    <w:rsid w:val="002A2A30"/>
    <w:rsid w:val="002A2E67"/>
    <w:rsid w:val="002A6E33"/>
    <w:rsid w:val="002B13ED"/>
    <w:rsid w:val="002B2133"/>
    <w:rsid w:val="002B754A"/>
    <w:rsid w:val="002C2119"/>
    <w:rsid w:val="002D0A42"/>
    <w:rsid w:val="002D423A"/>
    <w:rsid w:val="002E1E70"/>
    <w:rsid w:val="002E4D03"/>
    <w:rsid w:val="002F1C28"/>
    <w:rsid w:val="002F1E4E"/>
    <w:rsid w:val="003018D6"/>
    <w:rsid w:val="00307DB5"/>
    <w:rsid w:val="003138F9"/>
    <w:rsid w:val="00317CB8"/>
    <w:rsid w:val="0032040B"/>
    <w:rsid w:val="003227D9"/>
    <w:rsid w:val="0032337B"/>
    <w:rsid w:val="0032479F"/>
    <w:rsid w:val="00331A31"/>
    <w:rsid w:val="00337C5F"/>
    <w:rsid w:val="0034233C"/>
    <w:rsid w:val="00346D20"/>
    <w:rsid w:val="003522B4"/>
    <w:rsid w:val="0036282A"/>
    <w:rsid w:val="00364697"/>
    <w:rsid w:val="00366265"/>
    <w:rsid w:val="003664B9"/>
    <w:rsid w:val="00367E88"/>
    <w:rsid w:val="0037740B"/>
    <w:rsid w:val="0038542B"/>
    <w:rsid w:val="00385DE4"/>
    <w:rsid w:val="00391235"/>
    <w:rsid w:val="00391B54"/>
    <w:rsid w:val="003C6C1B"/>
    <w:rsid w:val="003E4F9D"/>
    <w:rsid w:val="003F345E"/>
    <w:rsid w:val="003F6AA0"/>
    <w:rsid w:val="0040155C"/>
    <w:rsid w:val="00404AD9"/>
    <w:rsid w:val="00405EF0"/>
    <w:rsid w:val="00406615"/>
    <w:rsid w:val="00406F06"/>
    <w:rsid w:val="00412961"/>
    <w:rsid w:val="00420465"/>
    <w:rsid w:val="004257A3"/>
    <w:rsid w:val="00426DB6"/>
    <w:rsid w:val="00427FB8"/>
    <w:rsid w:val="00433233"/>
    <w:rsid w:val="00445552"/>
    <w:rsid w:val="00450E4F"/>
    <w:rsid w:val="00454EB3"/>
    <w:rsid w:val="00465F8F"/>
    <w:rsid w:val="0046686B"/>
    <w:rsid w:val="0047253C"/>
    <w:rsid w:val="0047511C"/>
    <w:rsid w:val="00490D2B"/>
    <w:rsid w:val="004917D0"/>
    <w:rsid w:val="00493559"/>
    <w:rsid w:val="00494E91"/>
    <w:rsid w:val="004A1AF3"/>
    <w:rsid w:val="004B505E"/>
    <w:rsid w:val="004C122E"/>
    <w:rsid w:val="004C4FF5"/>
    <w:rsid w:val="004D08BC"/>
    <w:rsid w:val="004D27FF"/>
    <w:rsid w:val="004E693F"/>
    <w:rsid w:val="004F57F0"/>
    <w:rsid w:val="00500D4C"/>
    <w:rsid w:val="00502237"/>
    <w:rsid w:val="00527BC6"/>
    <w:rsid w:val="00534E18"/>
    <w:rsid w:val="00540A2E"/>
    <w:rsid w:val="005459CB"/>
    <w:rsid w:val="00546740"/>
    <w:rsid w:val="00553A49"/>
    <w:rsid w:val="00570F45"/>
    <w:rsid w:val="00572CC6"/>
    <w:rsid w:val="005735BC"/>
    <w:rsid w:val="005831AD"/>
    <w:rsid w:val="00585F9F"/>
    <w:rsid w:val="005A0571"/>
    <w:rsid w:val="005A612A"/>
    <w:rsid w:val="005A677D"/>
    <w:rsid w:val="005C26D4"/>
    <w:rsid w:val="005C7BD0"/>
    <w:rsid w:val="005D426B"/>
    <w:rsid w:val="005E0281"/>
    <w:rsid w:val="005E51BB"/>
    <w:rsid w:val="005E5D7D"/>
    <w:rsid w:val="005F58B2"/>
    <w:rsid w:val="005F5BD7"/>
    <w:rsid w:val="006005E4"/>
    <w:rsid w:val="00611E3D"/>
    <w:rsid w:val="00614762"/>
    <w:rsid w:val="00617DA2"/>
    <w:rsid w:val="006247BE"/>
    <w:rsid w:val="00626560"/>
    <w:rsid w:val="00634EC4"/>
    <w:rsid w:val="00644DB0"/>
    <w:rsid w:val="0065005E"/>
    <w:rsid w:val="00667BD9"/>
    <w:rsid w:val="006725FD"/>
    <w:rsid w:val="00673FC2"/>
    <w:rsid w:val="006742D5"/>
    <w:rsid w:val="00686E19"/>
    <w:rsid w:val="00692CD5"/>
    <w:rsid w:val="00693855"/>
    <w:rsid w:val="0069782C"/>
    <w:rsid w:val="006B18F2"/>
    <w:rsid w:val="006C0E3B"/>
    <w:rsid w:val="006C36F5"/>
    <w:rsid w:val="006D3938"/>
    <w:rsid w:val="006E0139"/>
    <w:rsid w:val="006E1264"/>
    <w:rsid w:val="006E3073"/>
    <w:rsid w:val="006E3A09"/>
    <w:rsid w:val="006E3F15"/>
    <w:rsid w:val="006F395E"/>
    <w:rsid w:val="007049D5"/>
    <w:rsid w:val="00712D8A"/>
    <w:rsid w:val="007133A8"/>
    <w:rsid w:val="00715A20"/>
    <w:rsid w:val="007168E4"/>
    <w:rsid w:val="00721007"/>
    <w:rsid w:val="007248B3"/>
    <w:rsid w:val="00740EE0"/>
    <w:rsid w:val="00741B2C"/>
    <w:rsid w:val="00745BAC"/>
    <w:rsid w:val="00745BBE"/>
    <w:rsid w:val="007743B5"/>
    <w:rsid w:val="0078129E"/>
    <w:rsid w:val="007819B5"/>
    <w:rsid w:val="00782EBE"/>
    <w:rsid w:val="007A169A"/>
    <w:rsid w:val="007B0566"/>
    <w:rsid w:val="007C097C"/>
    <w:rsid w:val="007C2C8E"/>
    <w:rsid w:val="007C38C1"/>
    <w:rsid w:val="007D551A"/>
    <w:rsid w:val="007D7605"/>
    <w:rsid w:val="007E0391"/>
    <w:rsid w:val="007E03AD"/>
    <w:rsid w:val="00822D38"/>
    <w:rsid w:val="00823332"/>
    <w:rsid w:val="00825CD9"/>
    <w:rsid w:val="0083409D"/>
    <w:rsid w:val="00844AE3"/>
    <w:rsid w:val="0084678A"/>
    <w:rsid w:val="00854B45"/>
    <w:rsid w:val="0086764E"/>
    <w:rsid w:val="00871B1C"/>
    <w:rsid w:val="00875FBE"/>
    <w:rsid w:val="008800DC"/>
    <w:rsid w:val="00890AE7"/>
    <w:rsid w:val="008945A4"/>
    <w:rsid w:val="008978B4"/>
    <w:rsid w:val="008A2120"/>
    <w:rsid w:val="008B24AD"/>
    <w:rsid w:val="008B4DBD"/>
    <w:rsid w:val="008C002E"/>
    <w:rsid w:val="008C5F71"/>
    <w:rsid w:val="008C6E44"/>
    <w:rsid w:val="008C72FD"/>
    <w:rsid w:val="008D07FB"/>
    <w:rsid w:val="008D1CC8"/>
    <w:rsid w:val="008D25E8"/>
    <w:rsid w:val="008D48CB"/>
    <w:rsid w:val="008E0660"/>
    <w:rsid w:val="008E07E8"/>
    <w:rsid w:val="008E1955"/>
    <w:rsid w:val="008F2440"/>
    <w:rsid w:val="008F7049"/>
    <w:rsid w:val="009050A1"/>
    <w:rsid w:val="009056BB"/>
    <w:rsid w:val="0091136D"/>
    <w:rsid w:val="00911FB8"/>
    <w:rsid w:val="00916CCD"/>
    <w:rsid w:val="0092402F"/>
    <w:rsid w:val="0093654D"/>
    <w:rsid w:val="009424FA"/>
    <w:rsid w:val="00943016"/>
    <w:rsid w:val="00944449"/>
    <w:rsid w:val="00947D3F"/>
    <w:rsid w:val="009503D6"/>
    <w:rsid w:val="00951024"/>
    <w:rsid w:val="00953B55"/>
    <w:rsid w:val="0096099D"/>
    <w:rsid w:val="00977F19"/>
    <w:rsid w:val="009816B6"/>
    <w:rsid w:val="00983FA1"/>
    <w:rsid w:val="0099421C"/>
    <w:rsid w:val="00996ADC"/>
    <w:rsid w:val="00997260"/>
    <w:rsid w:val="009B1194"/>
    <w:rsid w:val="009B4756"/>
    <w:rsid w:val="009C05BD"/>
    <w:rsid w:val="009C0CD6"/>
    <w:rsid w:val="009C220B"/>
    <w:rsid w:val="009C3628"/>
    <w:rsid w:val="009D2DC0"/>
    <w:rsid w:val="009D2FCB"/>
    <w:rsid w:val="009D3E7F"/>
    <w:rsid w:val="009E2612"/>
    <w:rsid w:val="009F03AD"/>
    <w:rsid w:val="00A0736E"/>
    <w:rsid w:val="00A130AB"/>
    <w:rsid w:val="00A13ABA"/>
    <w:rsid w:val="00A13AF5"/>
    <w:rsid w:val="00A25370"/>
    <w:rsid w:val="00A27D65"/>
    <w:rsid w:val="00A40D01"/>
    <w:rsid w:val="00A42196"/>
    <w:rsid w:val="00A4291F"/>
    <w:rsid w:val="00A458FF"/>
    <w:rsid w:val="00A514EA"/>
    <w:rsid w:val="00A60374"/>
    <w:rsid w:val="00A6290A"/>
    <w:rsid w:val="00A65C4D"/>
    <w:rsid w:val="00A7718A"/>
    <w:rsid w:val="00A8169E"/>
    <w:rsid w:val="00A849B1"/>
    <w:rsid w:val="00A851D3"/>
    <w:rsid w:val="00A94239"/>
    <w:rsid w:val="00A949CC"/>
    <w:rsid w:val="00AA1681"/>
    <w:rsid w:val="00AA1E5C"/>
    <w:rsid w:val="00AA2B1A"/>
    <w:rsid w:val="00AB3214"/>
    <w:rsid w:val="00AB44A0"/>
    <w:rsid w:val="00AB46A8"/>
    <w:rsid w:val="00AB63C0"/>
    <w:rsid w:val="00AC0D0B"/>
    <w:rsid w:val="00AC4152"/>
    <w:rsid w:val="00AF2732"/>
    <w:rsid w:val="00AF5256"/>
    <w:rsid w:val="00B058E9"/>
    <w:rsid w:val="00B11E96"/>
    <w:rsid w:val="00B2225D"/>
    <w:rsid w:val="00B25E99"/>
    <w:rsid w:val="00B31147"/>
    <w:rsid w:val="00B3261F"/>
    <w:rsid w:val="00B34A32"/>
    <w:rsid w:val="00B44943"/>
    <w:rsid w:val="00B5064F"/>
    <w:rsid w:val="00B534F0"/>
    <w:rsid w:val="00B53F79"/>
    <w:rsid w:val="00B651C5"/>
    <w:rsid w:val="00B87AAE"/>
    <w:rsid w:val="00B96454"/>
    <w:rsid w:val="00BA3543"/>
    <w:rsid w:val="00BB468E"/>
    <w:rsid w:val="00BB73B2"/>
    <w:rsid w:val="00BC4EF4"/>
    <w:rsid w:val="00BC5964"/>
    <w:rsid w:val="00BC5FDD"/>
    <w:rsid w:val="00BD4DE2"/>
    <w:rsid w:val="00BD6987"/>
    <w:rsid w:val="00BE0390"/>
    <w:rsid w:val="00BE0B5B"/>
    <w:rsid w:val="00BE1F47"/>
    <w:rsid w:val="00BF089E"/>
    <w:rsid w:val="00BF0F5F"/>
    <w:rsid w:val="00BF2FA0"/>
    <w:rsid w:val="00BF4F59"/>
    <w:rsid w:val="00C15F8D"/>
    <w:rsid w:val="00C17F1D"/>
    <w:rsid w:val="00C21D54"/>
    <w:rsid w:val="00C22E52"/>
    <w:rsid w:val="00C2349D"/>
    <w:rsid w:val="00C33D1A"/>
    <w:rsid w:val="00C44B39"/>
    <w:rsid w:val="00C53900"/>
    <w:rsid w:val="00C616BC"/>
    <w:rsid w:val="00C6297D"/>
    <w:rsid w:val="00C74BC6"/>
    <w:rsid w:val="00C827B7"/>
    <w:rsid w:val="00C82C7B"/>
    <w:rsid w:val="00C84F28"/>
    <w:rsid w:val="00C857A7"/>
    <w:rsid w:val="00CA1741"/>
    <w:rsid w:val="00CB02A1"/>
    <w:rsid w:val="00CB10DD"/>
    <w:rsid w:val="00CB1D27"/>
    <w:rsid w:val="00CB61AD"/>
    <w:rsid w:val="00CC3678"/>
    <w:rsid w:val="00CD3771"/>
    <w:rsid w:val="00CD6DBE"/>
    <w:rsid w:val="00CE0000"/>
    <w:rsid w:val="00CE2A45"/>
    <w:rsid w:val="00CF4388"/>
    <w:rsid w:val="00D009A5"/>
    <w:rsid w:val="00D05ED2"/>
    <w:rsid w:val="00D06748"/>
    <w:rsid w:val="00D0719C"/>
    <w:rsid w:val="00D10BA1"/>
    <w:rsid w:val="00D11877"/>
    <w:rsid w:val="00D13328"/>
    <w:rsid w:val="00D16541"/>
    <w:rsid w:val="00D21727"/>
    <w:rsid w:val="00D24B58"/>
    <w:rsid w:val="00D25D9B"/>
    <w:rsid w:val="00D3321B"/>
    <w:rsid w:val="00D41410"/>
    <w:rsid w:val="00D43837"/>
    <w:rsid w:val="00D60C84"/>
    <w:rsid w:val="00D61254"/>
    <w:rsid w:val="00D667F8"/>
    <w:rsid w:val="00D718E4"/>
    <w:rsid w:val="00D84FE3"/>
    <w:rsid w:val="00D858D1"/>
    <w:rsid w:val="00D95A1F"/>
    <w:rsid w:val="00DC3B0E"/>
    <w:rsid w:val="00DC62B4"/>
    <w:rsid w:val="00DC72E5"/>
    <w:rsid w:val="00DE0C83"/>
    <w:rsid w:val="00DF20FC"/>
    <w:rsid w:val="00DF2680"/>
    <w:rsid w:val="00DF6559"/>
    <w:rsid w:val="00DF655E"/>
    <w:rsid w:val="00DF6809"/>
    <w:rsid w:val="00E114CC"/>
    <w:rsid w:val="00E168CB"/>
    <w:rsid w:val="00E1784B"/>
    <w:rsid w:val="00E21D26"/>
    <w:rsid w:val="00E27E93"/>
    <w:rsid w:val="00E37444"/>
    <w:rsid w:val="00E3789B"/>
    <w:rsid w:val="00E4359E"/>
    <w:rsid w:val="00E44992"/>
    <w:rsid w:val="00E47E27"/>
    <w:rsid w:val="00E63F13"/>
    <w:rsid w:val="00E65AC6"/>
    <w:rsid w:val="00E77222"/>
    <w:rsid w:val="00E85AAA"/>
    <w:rsid w:val="00E86909"/>
    <w:rsid w:val="00E87DF6"/>
    <w:rsid w:val="00E93A1B"/>
    <w:rsid w:val="00EA4BE4"/>
    <w:rsid w:val="00EB1976"/>
    <w:rsid w:val="00EB4197"/>
    <w:rsid w:val="00EB504B"/>
    <w:rsid w:val="00EC09E5"/>
    <w:rsid w:val="00EE0438"/>
    <w:rsid w:val="00EE2EF4"/>
    <w:rsid w:val="00EE3556"/>
    <w:rsid w:val="00EF7B38"/>
    <w:rsid w:val="00F04C0D"/>
    <w:rsid w:val="00F062AB"/>
    <w:rsid w:val="00F068B8"/>
    <w:rsid w:val="00F27645"/>
    <w:rsid w:val="00F30EBF"/>
    <w:rsid w:val="00F36902"/>
    <w:rsid w:val="00F36F1F"/>
    <w:rsid w:val="00F36FBE"/>
    <w:rsid w:val="00F37AB2"/>
    <w:rsid w:val="00F43285"/>
    <w:rsid w:val="00F44344"/>
    <w:rsid w:val="00F44594"/>
    <w:rsid w:val="00F455B2"/>
    <w:rsid w:val="00F5433B"/>
    <w:rsid w:val="00F6373D"/>
    <w:rsid w:val="00F64F9E"/>
    <w:rsid w:val="00F70162"/>
    <w:rsid w:val="00F74CBA"/>
    <w:rsid w:val="00F76473"/>
    <w:rsid w:val="00F7683D"/>
    <w:rsid w:val="00F821DE"/>
    <w:rsid w:val="00F82F0E"/>
    <w:rsid w:val="00F9600E"/>
    <w:rsid w:val="00F962C0"/>
    <w:rsid w:val="00FA0C87"/>
    <w:rsid w:val="00FA2FB0"/>
    <w:rsid w:val="00FA6E69"/>
    <w:rsid w:val="00FB3C2A"/>
    <w:rsid w:val="00FB3FDA"/>
    <w:rsid w:val="00FB5ED0"/>
    <w:rsid w:val="00FB7C87"/>
    <w:rsid w:val="00FC2415"/>
    <w:rsid w:val="00FC4D54"/>
    <w:rsid w:val="00FC6008"/>
    <w:rsid w:val="00FD0E33"/>
    <w:rsid w:val="00FD55C8"/>
    <w:rsid w:val="00FD65AF"/>
    <w:rsid w:val="00FE0429"/>
    <w:rsid w:val="00FE2AB8"/>
    <w:rsid w:val="00FE448D"/>
    <w:rsid w:val="00FE4BAB"/>
    <w:rsid w:val="00FE5632"/>
    <w:rsid w:val="00FF3F0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9600E"/>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3912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91235"/>
    <w:pPr>
      <w:keepNext/>
      <w:bidi/>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655E"/>
    <w:rPr>
      <w:color w:val="000066"/>
      <w:u w:val="single"/>
    </w:rPr>
  </w:style>
  <w:style w:type="paragraph" w:styleId="NormalWeb">
    <w:name w:val="Normal (Web)"/>
    <w:basedOn w:val="Normal"/>
    <w:uiPriority w:val="99"/>
    <w:semiHidden/>
    <w:unhideWhenUsed/>
    <w:rsid w:val="00DF655E"/>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DF655E"/>
    <w:rPr>
      <w:b/>
      <w:bCs/>
    </w:rPr>
  </w:style>
  <w:style w:type="paragraph" w:styleId="BalloonText">
    <w:name w:val="Balloon Text"/>
    <w:basedOn w:val="Normal"/>
    <w:link w:val="BalloonTextChar"/>
    <w:uiPriority w:val="99"/>
    <w:semiHidden/>
    <w:unhideWhenUsed/>
    <w:rsid w:val="00DF6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55E"/>
    <w:rPr>
      <w:rFonts w:ascii="Tahoma" w:hAnsi="Tahoma" w:cs="Tahoma"/>
      <w:sz w:val="16"/>
      <w:szCs w:val="16"/>
    </w:rPr>
  </w:style>
  <w:style w:type="paragraph" w:customStyle="1" w:styleId="spip2">
    <w:name w:val="spip2"/>
    <w:basedOn w:val="Normal"/>
    <w:rsid w:val="006F395E"/>
    <w:pPr>
      <w:spacing w:before="100" w:beforeAutospacing="1" w:after="100" w:afterAutospacing="1" w:line="240" w:lineRule="auto"/>
      <w:jc w:val="both"/>
    </w:pPr>
    <w:rPr>
      <w:rFonts w:ascii="Georgia" w:eastAsia="Times New Roman" w:hAnsi="Georgia" w:cs="Times New Roman"/>
      <w:sz w:val="24"/>
      <w:szCs w:val="24"/>
    </w:rPr>
  </w:style>
  <w:style w:type="paragraph" w:styleId="ListParagraph">
    <w:name w:val="List Paragraph"/>
    <w:basedOn w:val="Normal"/>
    <w:uiPriority w:val="34"/>
    <w:qFormat/>
    <w:rsid w:val="00944449"/>
    <w:pPr>
      <w:ind w:left="720"/>
      <w:contextualSpacing/>
    </w:pPr>
  </w:style>
  <w:style w:type="character" w:customStyle="1" w:styleId="Heading1Char">
    <w:name w:val="Heading 1 Char"/>
    <w:basedOn w:val="DefaultParagraphFont"/>
    <w:link w:val="Heading1"/>
    <w:rsid w:val="00F9600E"/>
    <w:rPr>
      <w:rFonts w:ascii="Times New Roman" w:eastAsia="Times New Roman" w:hAnsi="Times New Roman" w:cs="Times New Roman"/>
      <w:b/>
      <w:bCs/>
      <w:sz w:val="24"/>
      <w:szCs w:val="24"/>
      <w:lang w:eastAsia="fr-FR"/>
    </w:rPr>
  </w:style>
  <w:style w:type="table" w:styleId="TableGrid">
    <w:name w:val="Table Grid"/>
    <w:basedOn w:val="TableNormal"/>
    <w:rsid w:val="00F960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912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91235"/>
    <w:rPr>
      <w:rFonts w:ascii="Arial" w:eastAsia="Times New Roman" w:hAnsi="Arial" w:cs="Arial"/>
      <w:b/>
      <w:bCs/>
      <w:sz w:val="26"/>
      <w:szCs w:val="26"/>
      <w:lang w:val="en-US"/>
    </w:rPr>
  </w:style>
  <w:style w:type="paragraph" w:styleId="BodyTextIndent">
    <w:name w:val="Body Text Indent"/>
    <w:basedOn w:val="Normal"/>
    <w:link w:val="BodyTextIndentChar"/>
    <w:rsid w:val="00391235"/>
    <w:pPr>
      <w:spacing w:after="0" w:line="240" w:lineRule="auto"/>
      <w:ind w:firstLine="708"/>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391235"/>
    <w:rPr>
      <w:rFonts w:ascii="Times New Roman" w:eastAsia="Times New Roman" w:hAnsi="Times New Roman" w:cs="Times New Roman"/>
      <w:sz w:val="24"/>
      <w:szCs w:val="20"/>
      <w:lang w:eastAsia="fr-FR"/>
    </w:rPr>
  </w:style>
  <w:style w:type="paragraph" w:styleId="BodyText">
    <w:name w:val="Body Text"/>
    <w:basedOn w:val="Normal"/>
    <w:link w:val="BodyTextChar"/>
    <w:rsid w:val="00391235"/>
    <w:pPr>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91235"/>
    <w:rPr>
      <w:rFonts w:ascii="Times New Roman" w:eastAsia="Times New Roman" w:hAnsi="Times New Roman" w:cs="Times New Roman"/>
      <w:sz w:val="24"/>
      <w:szCs w:val="24"/>
      <w:lang w:eastAsia="fr-FR"/>
    </w:rPr>
  </w:style>
  <w:style w:type="paragraph" w:styleId="BodyText2">
    <w:name w:val="Body Text 2"/>
    <w:basedOn w:val="Normal"/>
    <w:link w:val="BodyText2Char"/>
    <w:rsid w:val="00391235"/>
    <w:pPr>
      <w:bidi/>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391235"/>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E4359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4359E"/>
  </w:style>
  <w:style w:type="paragraph" w:styleId="Footer">
    <w:name w:val="footer"/>
    <w:basedOn w:val="Normal"/>
    <w:link w:val="FooterChar"/>
    <w:uiPriority w:val="99"/>
    <w:unhideWhenUsed/>
    <w:rsid w:val="00E4359E"/>
    <w:pPr>
      <w:tabs>
        <w:tab w:val="center" w:pos="4153"/>
        <w:tab w:val="right" w:pos="8306"/>
      </w:tabs>
      <w:spacing w:after="0" w:line="240" w:lineRule="auto"/>
    </w:pPr>
  </w:style>
  <w:style w:type="character" w:customStyle="1" w:styleId="FooterChar">
    <w:name w:val="Footer Char"/>
    <w:basedOn w:val="DefaultParagraphFont"/>
    <w:link w:val="Footer"/>
    <w:uiPriority w:val="99"/>
    <w:rsid w:val="00E435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9600E"/>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3912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91235"/>
    <w:pPr>
      <w:keepNext/>
      <w:bidi/>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F655E"/>
    <w:rPr>
      <w:color w:val="000066"/>
      <w:u w:val="single"/>
    </w:rPr>
  </w:style>
  <w:style w:type="paragraph" w:styleId="NormalWeb">
    <w:name w:val="Normal (Web)"/>
    <w:basedOn w:val="Normal"/>
    <w:uiPriority w:val="99"/>
    <w:semiHidden/>
    <w:unhideWhenUsed/>
    <w:rsid w:val="00DF655E"/>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DF655E"/>
    <w:rPr>
      <w:b/>
      <w:bCs/>
    </w:rPr>
  </w:style>
  <w:style w:type="paragraph" w:styleId="BalloonText">
    <w:name w:val="Balloon Text"/>
    <w:basedOn w:val="Normal"/>
    <w:link w:val="BalloonTextChar"/>
    <w:uiPriority w:val="99"/>
    <w:semiHidden/>
    <w:unhideWhenUsed/>
    <w:rsid w:val="00DF6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55E"/>
    <w:rPr>
      <w:rFonts w:ascii="Tahoma" w:hAnsi="Tahoma" w:cs="Tahoma"/>
      <w:sz w:val="16"/>
      <w:szCs w:val="16"/>
    </w:rPr>
  </w:style>
  <w:style w:type="paragraph" w:customStyle="1" w:styleId="spip2">
    <w:name w:val="spip2"/>
    <w:basedOn w:val="Normal"/>
    <w:rsid w:val="006F395E"/>
    <w:pPr>
      <w:spacing w:before="100" w:beforeAutospacing="1" w:after="100" w:afterAutospacing="1" w:line="240" w:lineRule="auto"/>
      <w:jc w:val="both"/>
    </w:pPr>
    <w:rPr>
      <w:rFonts w:ascii="Georgia" w:eastAsia="Times New Roman" w:hAnsi="Georgia" w:cs="Times New Roman"/>
      <w:sz w:val="24"/>
      <w:szCs w:val="24"/>
    </w:rPr>
  </w:style>
  <w:style w:type="paragraph" w:styleId="ListParagraph">
    <w:name w:val="List Paragraph"/>
    <w:basedOn w:val="Normal"/>
    <w:uiPriority w:val="34"/>
    <w:qFormat/>
    <w:rsid w:val="00944449"/>
    <w:pPr>
      <w:ind w:left="720"/>
      <w:contextualSpacing/>
    </w:pPr>
  </w:style>
  <w:style w:type="character" w:customStyle="1" w:styleId="Heading1Char">
    <w:name w:val="Heading 1 Char"/>
    <w:basedOn w:val="DefaultParagraphFont"/>
    <w:link w:val="Heading1"/>
    <w:rsid w:val="00F9600E"/>
    <w:rPr>
      <w:rFonts w:ascii="Times New Roman" w:eastAsia="Times New Roman" w:hAnsi="Times New Roman" w:cs="Times New Roman"/>
      <w:b/>
      <w:bCs/>
      <w:sz w:val="24"/>
      <w:szCs w:val="24"/>
      <w:lang w:eastAsia="fr-FR"/>
    </w:rPr>
  </w:style>
  <w:style w:type="table" w:styleId="TableGrid">
    <w:name w:val="Table Grid"/>
    <w:basedOn w:val="TableNormal"/>
    <w:rsid w:val="00F960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912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91235"/>
    <w:rPr>
      <w:rFonts w:ascii="Arial" w:eastAsia="Times New Roman" w:hAnsi="Arial" w:cs="Arial"/>
      <w:b/>
      <w:bCs/>
      <w:sz w:val="26"/>
      <w:szCs w:val="26"/>
      <w:lang w:val="en-US"/>
    </w:rPr>
  </w:style>
  <w:style w:type="paragraph" w:styleId="BodyTextIndent">
    <w:name w:val="Body Text Indent"/>
    <w:basedOn w:val="Normal"/>
    <w:link w:val="BodyTextIndentChar"/>
    <w:rsid w:val="00391235"/>
    <w:pPr>
      <w:spacing w:after="0" w:line="240" w:lineRule="auto"/>
      <w:ind w:firstLine="708"/>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391235"/>
    <w:rPr>
      <w:rFonts w:ascii="Times New Roman" w:eastAsia="Times New Roman" w:hAnsi="Times New Roman" w:cs="Times New Roman"/>
      <w:sz w:val="24"/>
      <w:szCs w:val="20"/>
      <w:lang w:eastAsia="fr-FR"/>
    </w:rPr>
  </w:style>
  <w:style w:type="paragraph" w:styleId="BodyText">
    <w:name w:val="Body Text"/>
    <w:basedOn w:val="Normal"/>
    <w:link w:val="BodyTextChar"/>
    <w:rsid w:val="00391235"/>
    <w:pPr>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91235"/>
    <w:rPr>
      <w:rFonts w:ascii="Times New Roman" w:eastAsia="Times New Roman" w:hAnsi="Times New Roman" w:cs="Times New Roman"/>
      <w:sz w:val="24"/>
      <w:szCs w:val="24"/>
      <w:lang w:eastAsia="fr-FR"/>
    </w:rPr>
  </w:style>
  <w:style w:type="paragraph" w:styleId="BodyText2">
    <w:name w:val="Body Text 2"/>
    <w:basedOn w:val="Normal"/>
    <w:link w:val="BodyText2Char"/>
    <w:rsid w:val="00391235"/>
    <w:pPr>
      <w:bidi/>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391235"/>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E4359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4359E"/>
  </w:style>
  <w:style w:type="paragraph" w:styleId="Footer">
    <w:name w:val="footer"/>
    <w:basedOn w:val="Normal"/>
    <w:link w:val="FooterChar"/>
    <w:uiPriority w:val="99"/>
    <w:unhideWhenUsed/>
    <w:rsid w:val="00E4359E"/>
    <w:pPr>
      <w:tabs>
        <w:tab w:val="center" w:pos="4153"/>
        <w:tab w:val="right" w:pos="8306"/>
      </w:tabs>
      <w:spacing w:after="0" w:line="240" w:lineRule="auto"/>
    </w:pPr>
  </w:style>
  <w:style w:type="character" w:customStyle="1" w:styleId="FooterChar">
    <w:name w:val="Footer Char"/>
    <w:basedOn w:val="DefaultParagraphFont"/>
    <w:link w:val="Footer"/>
    <w:uiPriority w:val="99"/>
    <w:rsid w:val="00E43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640964">
      <w:bodyDiv w:val="1"/>
      <w:marLeft w:val="187"/>
      <w:marRight w:val="187"/>
      <w:marTop w:val="187"/>
      <w:marBottom w:val="187"/>
      <w:divBdr>
        <w:top w:val="none" w:sz="0" w:space="0" w:color="auto"/>
        <w:left w:val="none" w:sz="0" w:space="0" w:color="auto"/>
        <w:bottom w:val="none" w:sz="0" w:space="0" w:color="auto"/>
        <w:right w:val="none" w:sz="0" w:space="0" w:color="auto"/>
      </w:divBdr>
      <w:divsChild>
        <w:div w:id="1053844888">
          <w:marLeft w:val="0"/>
          <w:marRight w:val="480"/>
          <w:marTop w:val="360"/>
          <w:marBottom w:val="0"/>
          <w:divBdr>
            <w:top w:val="none" w:sz="0" w:space="0" w:color="auto"/>
            <w:left w:val="none" w:sz="0" w:space="0" w:color="auto"/>
            <w:bottom w:val="none" w:sz="0" w:space="0" w:color="auto"/>
            <w:right w:val="none" w:sz="0" w:space="0" w:color="auto"/>
          </w:divBdr>
          <w:divsChild>
            <w:div w:id="1645086242">
              <w:marLeft w:val="0"/>
              <w:marRight w:val="281"/>
              <w:marTop w:val="0"/>
              <w:marBottom w:val="0"/>
              <w:divBdr>
                <w:top w:val="none" w:sz="0" w:space="0" w:color="auto"/>
                <w:left w:val="none" w:sz="0" w:space="0" w:color="auto"/>
                <w:bottom w:val="none" w:sz="0" w:space="0" w:color="auto"/>
                <w:right w:val="none" w:sz="0" w:space="0" w:color="auto"/>
              </w:divBdr>
            </w:div>
          </w:divsChild>
        </w:div>
      </w:divsChild>
    </w:div>
    <w:div w:id="489057496">
      <w:bodyDiv w:val="1"/>
      <w:marLeft w:val="0"/>
      <w:marRight w:val="0"/>
      <w:marTop w:val="0"/>
      <w:marBottom w:val="0"/>
      <w:divBdr>
        <w:top w:val="none" w:sz="0" w:space="0" w:color="auto"/>
        <w:left w:val="none" w:sz="0" w:space="0" w:color="auto"/>
        <w:bottom w:val="none" w:sz="0" w:space="0" w:color="auto"/>
        <w:right w:val="none" w:sz="0" w:space="0" w:color="auto"/>
      </w:divBdr>
      <w:divsChild>
        <w:div w:id="853884445">
          <w:blockQuote w:val="1"/>
          <w:marLeft w:val="720"/>
          <w:marRight w:val="720"/>
          <w:marTop w:val="100"/>
          <w:marBottom w:val="100"/>
          <w:divBdr>
            <w:top w:val="none" w:sz="0" w:space="0" w:color="auto"/>
            <w:left w:val="none" w:sz="0" w:space="0" w:color="auto"/>
            <w:bottom w:val="none" w:sz="0" w:space="0" w:color="auto"/>
            <w:right w:val="none" w:sz="0" w:space="0" w:color="auto"/>
          </w:divBdr>
        </w:div>
        <w:div w:id="18272816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824013">
      <w:bodyDiv w:val="1"/>
      <w:marLeft w:val="0"/>
      <w:marRight w:val="0"/>
      <w:marTop w:val="0"/>
      <w:marBottom w:val="0"/>
      <w:divBdr>
        <w:top w:val="none" w:sz="0" w:space="0" w:color="auto"/>
        <w:left w:val="none" w:sz="0" w:space="0" w:color="auto"/>
        <w:bottom w:val="none" w:sz="0" w:space="0" w:color="auto"/>
        <w:right w:val="none" w:sz="0" w:space="0" w:color="auto"/>
      </w:divBdr>
    </w:div>
    <w:div w:id="1747217225">
      <w:bodyDiv w:val="1"/>
      <w:marLeft w:val="187"/>
      <w:marRight w:val="187"/>
      <w:marTop w:val="187"/>
      <w:marBottom w:val="187"/>
      <w:divBdr>
        <w:top w:val="none" w:sz="0" w:space="0" w:color="auto"/>
        <w:left w:val="none" w:sz="0" w:space="0" w:color="auto"/>
        <w:bottom w:val="none" w:sz="0" w:space="0" w:color="auto"/>
        <w:right w:val="none" w:sz="0" w:space="0" w:color="auto"/>
      </w:divBdr>
      <w:divsChild>
        <w:div w:id="1775319881">
          <w:marLeft w:val="0"/>
          <w:marRight w:val="480"/>
          <w:marTop w:val="360"/>
          <w:marBottom w:val="0"/>
          <w:divBdr>
            <w:top w:val="none" w:sz="0" w:space="0" w:color="auto"/>
            <w:left w:val="none" w:sz="0" w:space="0" w:color="auto"/>
            <w:bottom w:val="none" w:sz="0" w:space="0" w:color="auto"/>
            <w:right w:val="none" w:sz="0" w:space="0" w:color="auto"/>
          </w:divBdr>
          <w:divsChild>
            <w:div w:id="1335953411">
              <w:marLeft w:val="0"/>
              <w:marRight w:val="281"/>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4609</Words>
  <Characters>25350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figuig</Company>
  <LinksUpToDate>false</LinksUpToDate>
  <CharactersWithSpaces>29900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moussoul</dc:creator>
  <cp:lastModifiedBy>hp</cp:lastModifiedBy>
  <cp:revision>2</cp:revision>
  <cp:lastPrinted>2012-10-09T17:28:00Z</cp:lastPrinted>
  <dcterms:created xsi:type="dcterms:W3CDTF">2017-12-11T23:13:00Z</dcterms:created>
  <dcterms:modified xsi:type="dcterms:W3CDTF">2017-12-11T23:13:00Z</dcterms:modified>
</cp:coreProperties>
</file>